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4E37F" w14:textId="77777777" w:rsidR="00AF71FE" w:rsidRDefault="00215CC3">
      <w:pPr>
        <w:spacing w:after="240" w:line="259" w:lineRule="auto"/>
        <w:jc w:val="center"/>
        <w:rPr>
          <w:b/>
        </w:rPr>
      </w:pPr>
      <w:r>
        <w:rPr>
          <w:b/>
          <w:noProof/>
          <w:lang w:eastAsia="tr-TR"/>
        </w:rPr>
        <w:drawing>
          <wp:inline distT="0" distB="0" distL="114300" distR="114300" wp14:anchorId="39FDA4DF" wp14:editId="52AADBB2">
            <wp:extent cx="1001395" cy="60198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001395" cy="601980"/>
                    </a:xfrm>
                    <a:prstGeom prst="rect">
                      <a:avLst/>
                    </a:prstGeom>
                    <a:ln/>
                  </pic:spPr>
                </pic:pic>
              </a:graphicData>
            </a:graphic>
          </wp:inline>
        </w:drawing>
      </w:r>
    </w:p>
    <w:p w14:paraId="4BC82B1F" w14:textId="77777777" w:rsidR="00AF71FE" w:rsidRDefault="00215CC3">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MEF ÜNİVERSİTESİ</w:t>
      </w:r>
    </w:p>
    <w:p w14:paraId="592B0FA3" w14:textId="77777777" w:rsidR="00AF71FE" w:rsidRDefault="00215CC3">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YÖNETİLEN BİLGİ İŞLEM HİZMETLERİ ALIMI SÖZLEŞMESİ</w:t>
      </w:r>
    </w:p>
    <w:p w14:paraId="6403D613" w14:textId="77777777" w:rsidR="00AF71FE" w:rsidRDefault="00AF71FE">
      <w:pPr>
        <w:rPr>
          <w:b/>
        </w:rPr>
      </w:pPr>
    </w:p>
    <w:p w14:paraId="02388C65" w14:textId="77777777" w:rsidR="00AF71FE" w:rsidRDefault="00AF71FE">
      <w:pPr>
        <w:rPr>
          <w:b/>
        </w:rPr>
      </w:pPr>
    </w:p>
    <w:p w14:paraId="4E6EAAF9" w14:textId="77777777" w:rsidR="00AF71FE" w:rsidRDefault="00AF71FE">
      <w:pPr>
        <w:rPr>
          <w:rFonts w:ascii="Aptos" w:eastAsia="Aptos" w:hAnsi="Aptos" w:cs="Aptos"/>
        </w:rPr>
      </w:pPr>
    </w:p>
    <w:p w14:paraId="06A1F9B7" w14:textId="77777777" w:rsidR="00AF71FE" w:rsidRDefault="00AF71FE">
      <w:pPr>
        <w:rPr>
          <w:rFonts w:ascii="Aptos" w:eastAsia="Aptos" w:hAnsi="Aptos" w:cs="Aptos"/>
        </w:rPr>
      </w:pPr>
    </w:p>
    <w:p w14:paraId="0EF59123" w14:textId="77777777" w:rsidR="00AF71FE" w:rsidRDefault="00215CC3">
      <w:pPr>
        <w:rPr>
          <w:b/>
        </w:rPr>
      </w:pPr>
      <w:r>
        <w:t xml:space="preserve">MEF Üniversitesi bünyesinde hali hazırda kurulu olan ürünler ile </w:t>
      </w:r>
      <w:r>
        <w:rPr>
          <w:color w:val="000000"/>
        </w:rPr>
        <w:t xml:space="preserve">ilgili olarak yönetilen hizmetler </w:t>
      </w:r>
      <w:r>
        <w:t>için hazırlanmış olan bu sözleşme, aşağıda belirtilen şartlarla taraflar arasında düzenlenmiştir.</w:t>
      </w:r>
    </w:p>
    <w:p w14:paraId="7DCDB345" w14:textId="77777777" w:rsidR="00AF71FE" w:rsidRDefault="00215CC3">
      <w:r>
        <w:tab/>
      </w:r>
      <w:r>
        <w:tab/>
      </w:r>
    </w:p>
    <w:p w14:paraId="576349D0" w14:textId="77777777" w:rsidR="00AF71FE" w:rsidRDefault="00215CC3">
      <w:pPr>
        <w:rPr>
          <w:b/>
        </w:rPr>
      </w:pPr>
      <w:r>
        <w:rPr>
          <w:b/>
        </w:rPr>
        <w:t>1- TARAFLAR</w:t>
      </w:r>
    </w:p>
    <w:p w14:paraId="17139232" w14:textId="77777777" w:rsidR="00AF71FE" w:rsidRDefault="00AF71FE">
      <w:pPr>
        <w:rPr>
          <w:color w:val="000000"/>
        </w:rPr>
      </w:pPr>
    </w:p>
    <w:p w14:paraId="64DC55A3" w14:textId="77777777" w:rsidR="00AF71FE" w:rsidRDefault="00215CC3">
      <w:pPr>
        <w:rPr>
          <w:b/>
        </w:rPr>
      </w:pPr>
      <w:r>
        <w:rPr>
          <w:b/>
        </w:rPr>
        <w:t>MEF ÜNİVERSİTESİ</w:t>
      </w:r>
    </w:p>
    <w:p w14:paraId="73CE475F" w14:textId="77777777" w:rsidR="00AF71FE" w:rsidRDefault="00215CC3">
      <w:r>
        <w:t>Huzur Mahallesi Maslak Ayazağa Cad. No:4 34396 Maslak / Sarıyer / İSTANBUL</w:t>
      </w:r>
    </w:p>
    <w:p w14:paraId="4B94FCB3" w14:textId="77777777" w:rsidR="00AF71FE" w:rsidRDefault="00215CC3">
      <w:pPr>
        <w:rPr>
          <w:color w:val="000000"/>
        </w:rPr>
      </w:pPr>
      <w:r>
        <w:rPr>
          <w:color w:val="000000"/>
        </w:rPr>
        <w:t>Metnin bundan sonraki bölümlerinde</w:t>
      </w:r>
      <w:r>
        <w:rPr>
          <w:b/>
          <w:color w:val="000000"/>
        </w:rPr>
        <w:t xml:space="preserve"> “MÜŞTERİ’’ </w:t>
      </w:r>
      <w:r>
        <w:rPr>
          <w:color w:val="000000"/>
        </w:rPr>
        <w:t xml:space="preserve">olarak anılacaktır. </w:t>
      </w:r>
    </w:p>
    <w:p w14:paraId="2DAF3C2A" w14:textId="77777777" w:rsidR="00AF71FE" w:rsidRDefault="00AF71FE"/>
    <w:p w14:paraId="36A3E8A1" w14:textId="77777777" w:rsidR="00AF71FE" w:rsidRDefault="00215CC3">
      <w:r>
        <w:rPr>
          <w:b/>
        </w:rPr>
        <w:t>&lt;&lt;YÜKLENİCİ FİRMA&gt;&gt;</w:t>
      </w:r>
    </w:p>
    <w:p w14:paraId="49204C5E" w14:textId="77777777" w:rsidR="00AF71FE" w:rsidRDefault="00215CC3">
      <w:r>
        <w:t>&lt;&lt;YÜKLENİCİ FİRMA ADRESİ&gt;&gt;</w:t>
      </w:r>
    </w:p>
    <w:p w14:paraId="771E90DB" w14:textId="77777777" w:rsidR="00AF71FE" w:rsidRDefault="00215CC3">
      <w:r>
        <w:t>Metnin bundan sonraki bölümlerinde</w:t>
      </w:r>
      <w:r>
        <w:rPr>
          <w:b/>
        </w:rPr>
        <w:t xml:space="preserve"> “YÜKLENİCİ’’ </w:t>
      </w:r>
      <w:r>
        <w:t xml:space="preserve">olarak anılacaktır. </w:t>
      </w:r>
    </w:p>
    <w:p w14:paraId="6AA8122C" w14:textId="77777777" w:rsidR="00AF71FE" w:rsidRDefault="00AF71FE">
      <w:pPr>
        <w:rPr>
          <w:b/>
        </w:rPr>
      </w:pPr>
    </w:p>
    <w:p w14:paraId="4CCE227C" w14:textId="77777777" w:rsidR="00AF71FE" w:rsidRDefault="00215CC3">
      <w:pPr>
        <w:rPr>
          <w:b/>
        </w:rPr>
      </w:pPr>
      <w:r>
        <w:rPr>
          <w:b/>
        </w:rPr>
        <w:t>2- KONUSU</w:t>
      </w:r>
    </w:p>
    <w:p w14:paraId="1B0DDC98" w14:textId="77777777" w:rsidR="00AF71FE" w:rsidRDefault="00AF71FE"/>
    <w:p w14:paraId="7DD47C1F" w14:textId="77777777" w:rsidR="00AF71FE" w:rsidRDefault="00215CC3">
      <w:r>
        <w:rPr>
          <w:b/>
        </w:rPr>
        <w:t>2.1</w:t>
      </w:r>
      <w:r>
        <w:t xml:space="preserve">.MÜŞTERİ’ ye ait ürünler ve YÜKLENİCİ tarafından kullandırılacak olan ürünler </w:t>
      </w:r>
      <w:r>
        <w:rPr>
          <w:color w:val="000000"/>
        </w:rPr>
        <w:t>ile ilgili olarak YÜKLENİCİ tarafından yönetim ve bakım &amp; destek hizmetlerinin verilmesi.</w:t>
      </w:r>
      <w:r>
        <w:t xml:space="preserve"> </w:t>
      </w:r>
    </w:p>
    <w:p w14:paraId="5BAAA759" w14:textId="77777777" w:rsidR="00AF71FE" w:rsidRDefault="00215CC3">
      <w:r>
        <w:t xml:space="preserve">     </w:t>
      </w:r>
    </w:p>
    <w:p w14:paraId="3CE2E55D" w14:textId="77777777" w:rsidR="00AF71FE" w:rsidRDefault="00215CC3">
      <w:r>
        <w:t>MÜŞTERİ’nin kullandığı ürünlerin listesi EK-1 de yer almaktadır.</w:t>
      </w:r>
    </w:p>
    <w:p w14:paraId="6785E711" w14:textId="77777777" w:rsidR="00AF71FE" w:rsidRDefault="00AF71FE"/>
    <w:p w14:paraId="16FE5F8E" w14:textId="77777777" w:rsidR="00AF71FE" w:rsidRDefault="00215CC3">
      <w:r>
        <w:rPr>
          <w:b/>
        </w:rPr>
        <w:t>2.2.</w:t>
      </w:r>
      <w:r>
        <w:t>MÜŞTERİ’nin gelişen iş potansiyeli doğrultusunda, bu gelişime uygun bilgi işlem yatırımlarının önerilmesi, planlanması ve uygulanması konularında danışmanlık hizmeti verilmesi. MÜŞTERİ’nin halihazırda elinde olan lisanslı ürünleri destek anlaşması kapsamında olup, yeni alınacak ürünlerin kurulumu ve IT altyapısında yapılacak büyük değişiklikler ayrıca projelendirilecektir.</w:t>
      </w:r>
    </w:p>
    <w:p w14:paraId="37A47F09" w14:textId="77777777" w:rsidR="00AF71FE" w:rsidRDefault="00AF71FE"/>
    <w:p w14:paraId="3CAA5BCE" w14:textId="77777777" w:rsidR="00AF71FE" w:rsidRDefault="00215CC3">
      <w:pPr>
        <w:rPr>
          <w:b/>
        </w:rPr>
      </w:pPr>
      <w:r>
        <w:rPr>
          <w:b/>
        </w:rPr>
        <w:t>3- YÜKLENİCİ’NİN YÜKÜMLÜLÜKLERİ</w:t>
      </w:r>
    </w:p>
    <w:p w14:paraId="6E90B803" w14:textId="77777777" w:rsidR="00AF71FE" w:rsidRDefault="00AF71FE">
      <w:pPr>
        <w:rPr>
          <w:b/>
        </w:rPr>
      </w:pPr>
    </w:p>
    <w:p w14:paraId="40F0448D" w14:textId="77777777" w:rsidR="00AF71FE" w:rsidRDefault="00215CC3">
      <w:pPr>
        <w:rPr>
          <w:b/>
        </w:rPr>
      </w:pPr>
      <w:r>
        <w:rPr>
          <w:b/>
        </w:rPr>
        <w:t>3.1. Yönetilen Hizmetlerin İçeriği</w:t>
      </w:r>
    </w:p>
    <w:p w14:paraId="5C8299A1" w14:textId="77777777" w:rsidR="00AF71FE" w:rsidRDefault="00215CC3">
      <w:bookmarkStart w:id="0" w:name="_heading=h.gjdgxs" w:colFirst="0" w:colLast="0"/>
      <w:bookmarkEnd w:id="0"/>
      <w:r>
        <w:t>MÜŞTERİ’nin IT altyapısının yönetilmesi ve daha verimli, güvenli olabilmesi için önerilerde bulunulması.</w:t>
      </w:r>
    </w:p>
    <w:p w14:paraId="194CAF79" w14:textId="77777777" w:rsidR="00AF71FE" w:rsidRDefault="00215CC3">
      <w:r>
        <w:t>YÜKLENİCİ, EK-1 de bulunan ürünlere yönetim hizmeti verecektir. EK-1 de YÜKLENİCİ tarafından kullandırılacak olan ürünler ve MÜŞTERİ’nin envanterinde bulunacak ürünler belirtilmiştir.</w:t>
      </w:r>
    </w:p>
    <w:p w14:paraId="2DF483B5" w14:textId="77777777" w:rsidR="00AF71FE" w:rsidRDefault="00215CC3">
      <w:r>
        <w:t>YÜKLENİCİ, Proje Kapsam Dokümanında belirtilen hizmetleri, Yönetilen Hizmetler Dokümanında belirtildiği şekilde yönetecektir.</w:t>
      </w:r>
    </w:p>
    <w:p w14:paraId="186D8CED" w14:textId="77777777" w:rsidR="00AF71FE" w:rsidRDefault="00215CC3">
      <w:pPr>
        <w:rPr>
          <w:color w:val="000000"/>
        </w:rPr>
      </w:pPr>
      <w:r>
        <w:rPr>
          <w:color w:val="000000"/>
        </w:rPr>
        <w:t>YÜKLENİCİ, Yönetilen Hizmetler için bir Proje Yöneticisi görevlendirecektir. Proje Yöneticisi proje başlangıç toplantısı ve proje planının hazırlanması ile başlayan süreci sözleşme bitimine kadar koordine ve takip edecektir.</w:t>
      </w:r>
    </w:p>
    <w:p w14:paraId="3DC40F3A" w14:textId="77777777" w:rsidR="00AF71FE" w:rsidRDefault="00AF71FE">
      <w:pPr>
        <w:rPr>
          <w:color w:val="000000"/>
        </w:rPr>
      </w:pPr>
    </w:p>
    <w:p w14:paraId="25890794" w14:textId="77777777" w:rsidR="00AF71FE" w:rsidRDefault="00215CC3">
      <w:pPr>
        <w:rPr>
          <w:color w:val="000000"/>
        </w:rPr>
      </w:pPr>
      <w:r>
        <w:rPr>
          <w:color w:val="000000"/>
        </w:rPr>
        <w:lastRenderedPageBreak/>
        <w:t>YÜKLENİCİ lokasyonunda paylaşımlı uzaktan Admin görevlendirecektir. Bu Admin, YÜKLENİCİ NOC ekibi ve YÜKLENİCİ Level 2 ekipleri müşteri sistemlerinde gerekli çalışmaları, EK-2 de yer alan Müşteri yetkililerinin onayı ile gerçekleştireceklerdir.</w:t>
      </w:r>
    </w:p>
    <w:p w14:paraId="14F474A3" w14:textId="77777777" w:rsidR="00AF71FE" w:rsidRDefault="00AF71FE">
      <w:pPr>
        <w:rPr>
          <w:color w:val="000000"/>
        </w:rPr>
      </w:pPr>
    </w:p>
    <w:p w14:paraId="012B49B7" w14:textId="77777777" w:rsidR="00AF71FE" w:rsidRDefault="00215CC3">
      <w:r>
        <w:t xml:space="preserve">YÜKLENİCİ, Müşteri’ye ait IT sistemlerini, YÜKLENİCİ bünyesinde kurulu olan Network Operasyon Merkezi (NOC) aracılığı ile 7x24 izleyecektir. Bu izleme sırasında YÜKLENİCİ Merkezi izleme altyapısından 1000 sensor ile izleme yapılacaktır. </w:t>
      </w:r>
    </w:p>
    <w:p w14:paraId="74B7A34E" w14:textId="77777777" w:rsidR="00AF71FE" w:rsidRDefault="00AF71FE"/>
    <w:p w14:paraId="4400DF86" w14:textId="77777777" w:rsidR="00AF71FE" w:rsidRDefault="00215CC3">
      <w:pPr>
        <w:rPr>
          <w:color w:val="000000"/>
        </w:rPr>
      </w:pPr>
      <w:r>
        <w:rPr>
          <w:color w:val="000000"/>
        </w:rPr>
        <w:t>Müşteri IT sistemleri için network izleme sisteminde eşik değerleri tanımlanacak. 7x24 izleme ile eşik değerlerinin aşımı takip edilecektir. Gerekli durumlarda sistemlere SLA ‘ye uygun olarak uzaktan ya da yerinde müdahale edecektir.</w:t>
      </w:r>
    </w:p>
    <w:p w14:paraId="708BE42E" w14:textId="77777777" w:rsidR="00AF71FE" w:rsidRDefault="00215CC3">
      <w:pPr>
        <w:rPr>
          <w:color w:val="000000"/>
        </w:rPr>
      </w:pPr>
      <w:r>
        <w:rPr>
          <w:color w:val="000000"/>
        </w:rPr>
        <w:br/>
        <w:t>Müşteriye ait EK-1’de belirtilen IT sistemleri, YÜKLENİCİ tarafından incelenecek, devir alınacak ve yapılması gereken çalışmalar belirlenecektir. Bu çalışma Network, Server &amp; Storage, Sanallaştırma, Microsoft server ve Güvenlik ürünleri için gerçekleştirilecektir.</w:t>
      </w:r>
    </w:p>
    <w:p w14:paraId="41BDA402" w14:textId="77777777" w:rsidR="00AF71FE" w:rsidRDefault="00AF71FE">
      <w:pPr>
        <w:rPr>
          <w:color w:val="000000"/>
        </w:rPr>
      </w:pPr>
    </w:p>
    <w:p w14:paraId="2349BEC3" w14:textId="77777777" w:rsidR="00AF71FE" w:rsidRDefault="00215CC3">
      <w:pPr>
        <w:rPr>
          <w:color w:val="000000"/>
        </w:rPr>
      </w:pPr>
      <w:r>
        <w:rPr>
          <w:color w:val="000000"/>
        </w:rPr>
        <w:t>YÜKLENİCİ, müşteri sistemlerine EK-1 de belirtilen ürünlerin kurulumunu gerçekleştirecektir. Bu ürünler sözleşme süresince YÜKLENİCİ tarafından müşteriye kullandırtılacaktır. Müşteri sistemlerine Trellix Antivirüs, DLP, EDR kurulumu yapılacaktır. Trellix SIEM ERC kurulacak, log kaynakları belirlenecek ve loglar YÜKLENİCİ merkezi SIEM’e aktarılacaktır. Merkezi SIEM 1500 EPS ile sınırlı olacaktır. Korelasyonlar yazılacak ve 7x24 SIEM izleme ve müdahale hizmeti verilecektir.</w:t>
      </w:r>
    </w:p>
    <w:p w14:paraId="5F28171B" w14:textId="77777777" w:rsidR="00AF71FE" w:rsidRDefault="00AF71FE">
      <w:pPr>
        <w:rPr>
          <w:color w:val="000000"/>
        </w:rPr>
      </w:pPr>
    </w:p>
    <w:p w14:paraId="200B3F9A" w14:textId="77777777" w:rsidR="00AF71FE" w:rsidRDefault="00215CC3">
      <w:pPr>
        <w:rPr>
          <w:color w:val="000000"/>
        </w:rPr>
      </w:pPr>
      <w:r>
        <w:rPr>
          <w:color w:val="000000"/>
        </w:rPr>
        <w:t>YÜKLENİCİ, MÜŞTERİ’nin log kayıtlarını 2 yıl boyunca 5651 sayılı kanun kapsamında tutacaktır.</w:t>
      </w:r>
    </w:p>
    <w:p w14:paraId="6A93B3C9" w14:textId="77777777" w:rsidR="00AF71FE" w:rsidRDefault="00AF71FE">
      <w:pPr>
        <w:rPr>
          <w:color w:val="000000"/>
        </w:rPr>
      </w:pPr>
    </w:p>
    <w:p w14:paraId="3F6512BE" w14:textId="77777777" w:rsidR="00AF71FE" w:rsidRDefault="00215CC3">
      <w:pPr>
        <w:rPr>
          <w:color w:val="000000"/>
        </w:rPr>
      </w:pPr>
      <w:r>
        <w:rPr>
          <w:color w:val="000000"/>
        </w:rPr>
        <w:t xml:space="preserve">YÜKLENİCİ, MÜŞTERİ sistemlerine yılda 1 kez sızma testi hizmeti verecektir. Sızma Testi kapsamında İç Sızma Testi, Dış Sızma Testi, Sosyal Mühendislik Testi, Hizmet Dışı Bırakma Testi ve Doğrulama testi yer alacaktır. </w:t>
      </w:r>
    </w:p>
    <w:p w14:paraId="238CCC01" w14:textId="77777777" w:rsidR="00AF71FE" w:rsidRDefault="00AF71FE">
      <w:pPr>
        <w:rPr>
          <w:color w:val="000000"/>
        </w:rPr>
      </w:pPr>
    </w:p>
    <w:p w14:paraId="6B7B190E" w14:textId="77777777" w:rsidR="00AF71FE" w:rsidRDefault="00215CC3">
      <w:pPr>
        <w:rPr>
          <w:color w:val="000000"/>
        </w:rPr>
      </w:pPr>
      <w:r>
        <w:rPr>
          <w:color w:val="000000"/>
        </w:rPr>
        <w:t>YÜKLENİCİ, MÜŞTERİ sistemlerine ikinci altı ayda 1 kez zafiyet analizi gerçekleştirecektir. Güncel zafiyetler raporlanacak ve MÜŞTERİ tarafına bildirilecektir.</w:t>
      </w:r>
    </w:p>
    <w:p w14:paraId="6C7D0DFE" w14:textId="77777777" w:rsidR="00AF71FE" w:rsidRDefault="00AF71FE">
      <w:pPr>
        <w:rPr>
          <w:color w:val="000000"/>
        </w:rPr>
      </w:pPr>
    </w:p>
    <w:p w14:paraId="148EB64C" w14:textId="77777777" w:rsidR="00AF71FE" w:rsidRDefault="00215CC3">
      <w:pPr>
        <w:rPr>
          <w:color w:val="000000"/>
        </w:rPr>
      </w:pPr>
      <w:r>
        <w:rPr>
          <w:color w:val="000000"/>
        </w:rPr>
        <w:t>YÜKLENİCİ, Müşteriye ait EK-1’de yer alan envanterin yönetiminden sorumludur. MÜŞTERİ sorun durumunda EK-4’te yer alan Çağrı Prosedürü ile sorun bildirebilir ve YÜKLENİCİ bu soruna EK-</w:t>
      </w:r>
      <w:r>
        <w:t>5</w:t>
      </w:r>
      <w:r>
        <w:rPr>
          <w:color w:val="000000"/>
        </w:rPr>
        <w:t xml:space="preserve"> SLA’ye uygun olarak müdahale edecek ve gerekli çalışmaları yapacaktır.</w:t>
      </w:r>
    </w:p>
    <w:p w14:paraId="41F4402D" w14:textId="77777777" w:rsidR="00AF71FE" w:rsidRDefault="00215CC3">
      <w:pPr>
        <w:rPr>
          <w:color w:val="000000"/>
        </w:rPr>
      </w:pPr>
      <w:r>
        <w:rPr>
          <w:color w:val="000000"/>
        </w:rPr>
        <w:br/>
        <w:t>YÜKLENİCİ’nin hizmet vereceği Müşteri Lokasyonları EK-</w:t>
      </w:r>
      <w:r>
        <w:t>6</w:t>
      </w:r>
      <w:r>
        <w:rPr>
          <w:color w:val="000000"/>
        </w:rPr>
        <w:t>’d</w:t>
      </w:r>
      <w:r>
        <w:t>a</w:t>
      </w:r>
      <w:r>
        <w:rPr>
          <w:color w:val="000000"/>
        </w:rPr>
        <w:t xml:space="preserve"> yer almaktadır. YÜKLENİCİ bu lokasyonlarda EK-1’de IT Sistem envanteri ile sınırlı olmak üzere Yönetilen Hizmetleri gerçekleştirecektir.</w:t>
      </w:r>
    </w:p>
    <w:p w14:paraId="524ECB86" w14:textId="77777777" w:rsidR="00AF71FE" w:rsidRDefault="00215CC3">
      <w:pPr>
        <w:rPr>
          <w:color w:val="000000"/>
        </w:rPr>
      </w:pPr>
      <w:r>
        <w:rPr>
          <w:color w:val="000000"/>
        </w:rPr>
        <w:tab/>
      </w:r>
    </w:p>
    <w:p w14:paraId="33E2B0F7" w14:textId="77777777" w:rsidR="00AF71FE" w:rsidRDefault="00215CC3">
      <w:pPr>
        <w:rPr>
          <w:color w:val="000000"/>
        </w:rPr>
      </w:pPr>
      <w:r>
        <w:rPr>
          <w:color w:val="000000"/>
        </w:rPr>
        <w:t>Aylık raporlama ve 3 ayda bir kez olmak üzere Yönetilen Hizmetler iyileştirme ve değerlendirme toplantıları gerçekleştirilecektir. Bu toplantılar uzaktan online olarak gerçekleştirilecektir.  Toplantılarda Müşteri sistemlerinde tavsiye iyileştirme adımları, sistem ve güvenlik danışmanlığı kapsamında önerilecektir.</w:t>
      </w:r>
    </w:p>
    <w:p w14:paraId="1AABD30B" w14:textId="77777777" w:rsidR="00AF71FE" w:rsidRDefault="00AF71FE">
      <w:pPr>
        <w:rPr>
          <w:color w:val="000000"/>
        </w:rPr>
      </w:pPr>
    </w:p>
    <w:p w14:paraId="4CCC0245" w14:textId="77777777" w:rsidR="00AF71FE" w:rsidRDefault="00215CC3">
      <w:pPr>
        <w:rPr>
          <w:color w:val="000000"/>
        </w:rPr>
      </w:pPr>
      <w:r>
        <w:rPr>
          <w:color w:val="000000"/>
        </w:rPr>
        <w:t>Yönetilen Hizmetleri detayları,</w:t>
      </w:r>
      <w:r>
        <w:t xml:space="preserve"> </w:t>
      </w:r>
      <w:r>
        <w:rPr>
          <w:color w:val="000000"/>
        </w:rPr>
        <w:t xml:space="preserve">proje dokümanında ve proje kapsam dokümanında tanımlanmıştır. </w:t>
      </w:r>
    </w:p>
    <w:p w14:paraId="497FF086" w14:textId="77777777" w:rsidR="00AF71FE" w:rsidRDefault="00215CC3">
      <w:pPr>
        <w:rPr>
          <w:color w:val="000000"/>
          <w:shd w:val="clear" w:color="auto" w:fill="6AA84F"/>
        </w:rPr>
      </w:pPr>
      <w:r>
        <w:rPr>
          <w:color w:val="000000"/>
          <w:shd w:val="clear" w:color="auto" w:fill="6AA84F"/>
        </w:rPr>
        <w:t xml:space="preserve"> </w:t>
      </w:r>
    </w:p>
    <w:p w14:paraId="4C3B2E41" w14:textId="77777777" w:rsidR="00AF71FE" w:rsidRDefault="00215CC3">
      <w:pPr>
        <w:rPr>
          <w:color w:val="000000"/>
        </w:rPr>
      </w:pPr>
      <w:r>
        <w:rPr>
          <w:color w:val="000000"/>
        </w:rPr>
        <w:t>YÜKLENİCİ, Yönetilen Hizmetler kapsamında, Müşterinin EK-</w:t>
      </w:r>
      <w:r>
        <w:t>6</w:t>
      </w:r>
      <w:r>
        <w:rPr>
          <w:color w:val="000000"/>
        </w:rPr>
        <w:t xml:space="preserve"> lokasyonlarında bulunan EK-1’de bulunan cihazlarına mutabık olunan EK-</w:t>
      </w:r>
      <w:r>
        <w:t>5</w:t>
      </w:r>
      <w:r>
        <w:rPr>
          <w:color w:val="000000"/>
        </w:rPr>
        <w:t xml:space="preserve"> SLA’ye uygun olarak müdahale edecek ve yönetecektir.</w:t>
      </w:r>
    </w:p>
    <w:p w14:paraId="156A4AD5" w14:textId="77777777" w:rsidR="00AF71FE" w:rsidRDefault="00AF71FE">
      <w:pPr>
        <w:rPr>
          <w:color w:val="000000"/>
        </w:rPr>
      </w:pPr>
    </w:p>
    <w:p w14:paraId="29C59157" w14:textId="77777777" w:rsidR="00AF71FE" w:rsidRDefault="00215CC3">
      <w:pPr>
        <w:rPr>
          <w:color w:val="000000"/>
        </w:rPr>
      </w:pPr>
      <w:r>
        <w:rPr>
          <w:color w:val="000000"/>
        </w:rPr>
        <w:lastRenderedPageBreak/>
        <w:t xml:space="preserve">Yönetilen Hizmetler kapsamında görev yapacak ve Müşteri ile sorumlu olacak, YÜKLENİCİ Personel listesi yani YÜKLENİCİ İletişim Listesi EK-3 de belirtilecektir. </w:t>
      </w:r>
    </w:p>
    <w:p w14:paraId="1B6586C8" w14:textId="77777777" w:rsidR="00AF71FE" w:rsidRDefault="00AF71FE"/>
    <w:p w14:paraId="20F067C5" w14:textId="77777777" w:rsidR="00AF71FE" w:rsidRDefault="00215CC3">
      <w:pPr>
        <w:rPr>
          <w:b/>
        </w:rPr>
      </w:pPr>
      <w:r>
        <w:rPr>
          <w:b/>
        </w:rPr>
        <w:t xml:space="preserve">Telefon, E-MAİL Desteği  </w:t>
      </w:r>
    </w:p>
    <w:p w14:paraId="41C9C47C" w14:textId="77777777" w:rsidR="00AF71FE" w:rsidRDefault="00215CC3">
      <w:r>
        <w:t xml:space="preserve"> YÜKLENİCİ, MÜŞTERİ’ye talep edildiğinde e-mail veya telefon desteği vermekle yükümlüdür. Müşteri bu desteği Müşteri Yetkilileri vasıtasıyla talep edecektir. Müşteri Yetkilileri’ne ait liste Ek 2’de belirtilmiştir. </w:t>
      </w:r>
    </w:p>
    <w:p w14:paraId="7483B3AB" w14:textId="77777777" w:rsidR="00AF71FE" w:rsidRDefault="00AF71FE">
      <w:pPr>
        <w:rPr>
          <w:color w:val="000000"/>
        </w:rPr>
      </w:pPr>
    </w:p>
    <w:p w14:paraId="7B90932A" w14:textId="77777777" w:rsidR="00AF71FE" w:rsidRDefault="00215CC3">
      <w:pPr>
        <w:rPr>
          <w:b/>
        </w:rPr>
      </w:pPr>
      <w:r>
        <w:rPr>
          <w:b/>
        </w:rPr>
        <w:t>Raporlama</w:t>
      </w:r>
    </w:p>
    <w:p w14:paraId="746AAFC3" w14:textId="77777777" w:rsidR="00AF71FE" w:rsidRDefault="00215CC3">
      <w:pPr>
        <w:rPr>
          <w:color w:val="000000"/>
        </w:rPr>
      </w:pPr>
      <w:r>
        <w:rPr>
          <w:color w:val="000000"/>
        </w:rPr>
        <w:t>Aylık raporlama ve 3 ayda bir kez olmak üzere Yönetilen Hizmetler iyileştirme ve değerlendirme toplantıları gerçekleştirilecektir. Bu toplantılar uzaktan online olarak gerçekleştirilecektir.  Toplantılarda Müşteri sistemlerinde tavsiye iyileştirme adımları, sistem ve güvenlik danışmanlığı kapsamında önerilecektir.</w:t>
      </w:r>
    </w:p>
    <w:p w14:paraId="3BE5AF45" w14:textId="77777777" w:rsidR="00AF71FE" w:rsidRDefault="00AF71FE">
      <w:pPr>
        <w:rPr>
          <w:b/>
          <w:color w:val="000000"/>
        </w:rPr>
      </w:pPr>
    </w:p>
    <w:p w14:paraId="7581C567" w14:textId="77777777" w:rsidR="00AF71FE" w:rsidRDefault="00215CC3">
      <w:pPr>
        <w:rPr>
          <w:b/>
        </w:rPr>
      </w:pPr>
      <w:r>
        <w:rPr>
          <w:b/>
        </w:rPr>
        <w:t>4- MÜŞTERİ’NİN YÜKÜMLÜLÜKLERİ</w:t>
      </w:r>
    </w:p>
    <w:p w14:paraId="0E7EEA5F" w14:textId="77777777" w:rsidR="00AF71FE" w:rsidRDefault="00AF71FE">
      <w:pPr>
        <w:rPr>
          <w:b/>
        </w:rPr>
      </w:pPr>
    </w:p>
    <w:p w14:paraId="35F1EBFE" w14:textId="77777777" w:rsidR="00AF71FE" w:rsidRDefault="00215CC3">
      <w:pPr>
        <w:rPr>
          <w:b/>
        </w:rPr>
      </w:pPr>
      <w:r>
        <w:rPr>
          <w:b/>
        </w:rPr>
        <w:t xml:space="preserve">4.1 Teçhizat ve Sistemin Korunması </w:t>
      </w:r>
    </w:p>
    <w:p w14:paraId="1CF752EE" w14:textId="77777777" w:rsidR="00AF71FE" w:rsidRDefault="00215CC3">
      <w:r>
        <w:t>MÜŞTERİ, teçhizat, yazılım ya da sistemi üretici firma ve YÜKLENİCİ’nin talimatlarına göre kullanmak,  bunların  kullanım ve performans değerlerine ilişkin kayıtları YÜKLENİCİ’nin talebi durumunda tutmak zorundadır.</w:t>
      </w:r>
    </w:p>
    <w:p w14:paraId="57353E44" w14:textId="77777777" w:rsidR="00AF71FE" w:rsidRDefault="00AF71FE"/>
    <w:p w14:paraId="30A28D52" w14:textId="77777777" w:rsidR="00AF71FE" w:rsidRDefault="00215CC3">
      <w:r>
        <w:t xml:space="preserve">MÜŞTERİ, YÜKLENİCİ’ne yazılı bildirimde bulunmadan ve görüşünü sormadan yazılım ve/veya sistemlere üçüncü şahıs, kuruluşlar ve yetkisiz kişilerin müdahalesine izin vermeyecektir. Aksi durumdaki uygulamalardan dolayı ortaya çıkan sorunlardan YÜKLENİCİ sorumlu tutulamaz.  YÜKLENİCİ bu hallerde doğan problemlerin çözümü için ücret talep eder. </w:t>
      </w:r>
    </w:p>
    <w:p w14:paraId="67145BBA" w14:textId="77777777" w:rsidR="00AF71FE" w:rsidRDefault="00AF71FE"/>
    <w:p w14:paraId="130FDFB7" w14:textId="77777777" w:rsidR="00AF71FE" w:rsidRDefault="00215CC3">
      <w:r>
        <w:t xml:space="preserve">MÜŞTERİ, sistemi oluşturan teçhizatı kullanma yönergelerinde belirtilen çalışma ortamını (elektrik, topraklama,  havalandırma, vb.) sağlayacaktır. </w:t>
      </w:r>
    </w:p>
    <w:p w14:paraId="63062D98" w14:textId="77777777" w:rsidR="00AF71FE" w:rsidRDefault="00AF71FE"/>
    <w:p w14:paraId="7F10104F" w14:textId="77777777" w:rsidR="00AF71FE" w:rsidRDefault="00215CC3">
      <w:pPr>
        <w:rPr>
          <w:b/>
        </w:rPr>
      </w:pPr>
      <w:r>
        <w:rPr>
          <w:b/>
        </w:rPr>
        <w:t>4.2</w:t>
      </w:r>
      <w:r>
        <w:t xml:space="preserve"> </w:t>
      </w:r>
      <w:r>
        <w:rPr>
          <w:b/>
        </w:rPr>
        <w:t>Teknik Koordinatör Atama</w:t>
      </w:r>
    </w:p>
    <w:p w14:paraId="264E9CB7" w14:textId="77777777" w:rsidR="00AF71FE" w:rsidRDefault="00215CC3">
      <w:r>
        <w:t>MÜŞTERİ, personeli arasından sorun bildirmeye yetkili kişiler (EK-2) YÜKLENİCİ’ye bildirecektir. Belirlenen yetkili kişiler sözleşmenin uygulanması açısından YÜKLENİCİ’nin muhatap kabul edeceği kişilerdir. İsmi yetkili kişi listesinde olmayan kişilerden talep kabul edilmeyecektir.</w:t>
      </w:r>
    </w:p>
    <w:p w14:paraId="30DECF41" w14:textId="77777777" w:rsidR="00AF71FE" w:rsidRDefault="00AF71FE"/>
    <w:p w14:paraId="6EC1C1FC" w14:textId="77777777" w:rsidR="00AF71FE" w:rsidRDefault="00215CC3">
      <w:r>
        <w:rPr>
          <w:b/>
        </w:rPr>
        <w:t>4.3 Sisteme Müdahale</w:t>
      </w:r>
    </w:p>
    <w:p w14:paraId="1A3BC46E" w14:textId="77777777" w:rsidR="00AF71FE" w:rsidRDefault="00215CC3">
      <w:r>
        <w:t>4.3.1   MÜŞTERİ, destek hizmetine ihtiyacı olur olmaz Teknik Koordinatör aracılığı ile YÜKLENİCİ ilgili kişilere (EK-3) bunu derhal bildirecek ve YÜKLENİCİ destek personeli gelince de destek hizmetlerini yerine getirebilmeleri için bu personele, teçhizata yaklaşmak ve onu kullanmak konusunda yetki verecektir.</w:t>
      </w:r>
    </w:p>
    <w:p w14:paraId="01EB6863" w14:textId="77777777" w:rsidR="00AF71FE" w:rsidRDefault="00AF71FE"/>
    <w:p w14:paraId="3F1048D3" w14:textId="5A372D73" w:rsidR="00AF71FE" w:rsidRDefault="00215CC3">
      <w:r>
        <w:t>YÜKLENİCİ, Yönetilen Hizmetler kapsamında, NOC ve SOC tarafından fark edilen sorunlara müdahale edecektir. Müşteri tarafından kapsam dahilinde taleplere, YÜKLENİCİ SLA’ye uygun olarak müdahale edecektir. EK-</w:t>
      </w:r>
      <w:r w:rsidR="008373FA">
        <w:t>5’te</w:t>
      </w:r>
      <w:r>
        <w:t xml:space="preserve"> SLA belirtilmiştir.</w:t>
      </w:r>
    </w:p>
    <w:p w14:paraId="6EC69C98" w14:textId="77777777" w:rsidR="00AF71FE" w:rsidRDefault="00AF71FE"/>
    <w:p w14:paraId="5472712C" w14:textId="77777777" w:rsidR="00AF71FE" w:rsidRDefault="00215CC3">
      <w:pPr>
        <w:rPr>
          <w:b/>
        </w:rPr>
      </w:pPr>
      <w:r>
        <w:rPr>
          <w:b/>
        </w:rPr>
        <w:t>4.4 Standartların Korunması</w:t>
      </w:r>
    </w:p>
    <w:p w14:paraId="456C8BDC" w14:textId="77777777" w:rsidR="00AF71FE" w:rsidRDefault="00215CC3">
      <w:r>
        <w:t>4.4.1   YÜKLENİCİ sadece sözleşmede belirtilen yerlerde bulunan donanım ürünlerine,  donanım bakım-onarım hizmeti temin edecektir. MÜŞTERİ, olası yer değişikliklerini önceden yazılı olarak YÜKLENİCİ’ne bildirmekle yükümlüdür.</w:t>
      </w:r>
    </w:p>
    <w:p w14:paraId="703E5FD2" w14:textId="77777777" w:rsidR="00AF71FE" w:rsidRDefault="00215CC3">
      <w:r>
        <w:t xml:space="preserve"> </w:t>
      </w:r>
    </w:p>
    <w:p w14:paraId="23EEE085" w14:textId="77777777" w:rsidR="00AF71FE" w:rsidRDefault="00215CC3">
      <w:r>
        <w:lastRenderedPageBreak/>
        <w:t>MÜŞTERİ istediği takdirde; YÜKLENİCİ, sistemin sökülmesi, taşınması ve yeniden kurulması esnasında hizmet verebilir. Bu hizmet bedelleri ayrıca fiyatlandırılacaktır.</w:t>
      </w:r>
    </w:p>
    <w:p w14:paraId="1E281114" w14:textId="77777777" w:rsidR="00AF71FE" w:rsidRDefault="00AF71FE">
      <w:pPr>
        <w:rPr>
          <w:highlight w:val="yellow"/>
        </w:rPr>
      </w:pPr>
    </w:p>
    <w:p w14:paraId="0224000A" w14:textId="0B39EF58" w:rsidR="00AF71FE" w:rsidRDefault="00215CC3">
      <w:r>
        <w:t xml:space="preserve">Teçhizat ya da SİSTEM’in nakil sorumluluğu MÜŞTERİ’ ye aittir. YÜKLENİCİ, teçhizatın kendi ambalaj veya eş değer güvenlik önlemleri alınması kaydı ile teçhizatın taşınmasına engel teşkil edecek bir durumun </w:t>
      </w:r>
      <w:r w:rsidR="008373FA">
        <w:t>olmadığını MÜŞTERİ</w:t>
      </w:r>
      <w:r>
        <w:t>‘</w:t>
      </w:r>
      <w:r w:rsidR="008373FA">
        <w:t>ye yazılı</w:t>
      </w:r>
      <w:r>
        <w:t xml:space="preserve"> olarak bildirir.</w:t>
      </w:r>
    </w:p>
    <w:p w14:paraId="12A34E28" w14:textId="77777777" w:rsidR="008373FA" w:rsidRDefault="008373FA"/>
    <w:p w14:paraId="21A07B27" w14:textId="77777777" w:rsidR="00AF71FE" w:rsidRDefault="00215CC3">
      <w:pPr>
        <w:rPr>
          <w:b/>
        </w:rPr>
      </w:pPr>
      <w:r>
        <w:rPr>
          <w:b/>
        </w:rPr>
        <w:t>5- FİYATLANDIRMA VE ÖDEME KOŞULLARI</w:t>
      </w:r>
    </w:p>
    <w:p w14:paraId="24A14104" w14:textId="77777777" w:rsidR="00AF71FE" w:rsidRDefault="00AF71FE">
      <w:pPr>
        <w:rPr>
          <w:b/>
        </w:rPr>
      </w:pPr>
    </w:p>
    <w:p w14:paraId="5947F29F" w14:textId="77777777" w:rsidR="00AF71FE" w:rsidRDefault="00215CC3">
      <w:r>
        <w:t xml:space="preserve">5.1.   Yönetilen Hizmetler Sözleşmesinin aylık hizmet bedeli &lt;&lt;AYLIK SÖZLEŞME BEDELİ&gt;&gt;’dir. Fiyatlara +KDV eklenecektir. </w:t>
      </w:r>
    </w:p>
    <w:p w14:paraId="38339222" w14:textId="77777777" w:rsidR="00AF71FE" w:rsidRDefault="00AF71FE">
      <w:pPr>
        <w:rPr>
          <w:color w:val="000000"/>
        </w:rPr>
      </w:pPr>
    </w:p>
    <w:p w14:paraId="2D79EA0F" w14:textId="77777777" w:rsidR="00AF71FE" w:rsidRDefault="00215CC3">
      <w:r>
        <w:t xml:space="preserve">5.2.    Fatura bedeli, fatura MÜŞTERİ‘ye ulaştırıldığında YÜKLENİCİ'nin göstereceği banka hesabına geçilecektir. Ödeme vadesi 15 gündür. </w:t>
      </w:r>
    </w:p>
    <w:p w14:paraId="391514C5" w14:textId="77777777" w:rsidR="00AF71FE" w:rsidRDefault="00AF71FE"/>
    <w:p w14:paraId="78CAA2CE" w14:textId="612AA43D" w:rsidR="00AF71FE" w:rsidRPr="00D31D4B" w:rsidRDefault="00215CC3">
      <w:r w:rsidRPr="00D31D4B">
        <w:t xml:space="preserve">5.3. Birinci yılın sonunda son 12 aylık TÜFE </w:t>
      </w:r>
      <w:r w:rsidR="00D31D4B">
        <w:t xml:space="preserve">ortalaması </w:t>
      </w:r>
      <w:r w:rsidRPr="00D31D4B">
        <w:t>oranında fiyat artışı karşılıklı mutabakata var</w:t>
      </w:r>
      <w:r w:rsidR="00507AB3" w:rsidRPr="00D31D4B">
        <w:t>ıl</w:t>
      </w:r>
      <w:r w:rsidRPr="00D31D4B">
        <w:t>dıktan sonra yapılacaktır.</w:t>
      </w:r>
    </w:p>
    <w:p w14:paraId="10D49F7E" w14:textId="77777777" w:rsidR="00AF71FE" w:rsidRDefault="00AF71FE"/>
    <w:p w14:paraId="47F7528E" w14:textId="77777777" w:rsidR="00AF71FE" w:rsidRDefault="00215CC3">
      <w:pPr>
        <w:rPr>
          <w:b/>
        </w:rPr>
      </w:pPr>
      <w:r>
        <w:rPr>
          <w:b/>
        </w:rPr>
        <w:t xml:space="preserve">6- DEĞİŞİKLİKLER VE EK PARÇALAR </w:t>
      </w:r>
    </w:p>
    <w:p w14:paraId="7626EABF" w14:textId="77777777" w:rsidR="00AF71FE" w:rsidRDefault="00AF71FE"/>
    <w:p w14:paraId="4E08A76F" w14:textId="5574B784" w:rsidR="00AF71FE" w:rsidRDefault="00215CC3">
      <w:r>
        <w:t xml:space="preserve">6.1. YÜKLENİCİ, söz konusu sistemin daha iyi işlemesini sağlamak üzere MÜŞTERİ‘ nin yazılı onayını almak kaydıyla, </w:t>
      </w:r>
      <w:r w:rsidR="008373FA">
        <w:t>gerekli gördüğü</w:t>
      </w:r>
      <w:r>
        <w:t xml:space="preserve"> değişiklikleri sisteme uygulayabilir. </w:t>
      </w:r>
    </w:p>
    <w:p w14:paraId="3D0C2584" w14:textId="77777777" w:rsidR="00AF71FE" w:rsidRDefault="00AF71FE"/>
    <w:p w14:paraId="4D923541" w14:textId="4C07BB3D" w:rsidR="00AF71FE" w:rsidRPr="00D31D4B" w:rsidRDefault="00215CC3" w:rsidP="00D31D4B">
      <w:pPr>
        <w:rPr>
          <w:color w:val="000000" w:themeColor="text1"/>
        </w:rPr>
      </w:pPr>
      <w:r w:rsidRPr="00D31D4B">
        <w:rPr>
          <w:color w:val="000000" w:themeColor="text1"/>
        </w:rPr>
        <w:t>İşbu sözleşme kapsamı</w:t>
      </w:r>
      <w:r w:rsidR="00D31D4B" w:rsidRPr="00D31D4B">
        <w:rPr>
          <w:color w:val="000000" w:themeColor="text1"/>
        </w:rPr>
        <w:t>nda</w:t>
      </w:r>
      <w:r w:rsidRPr="00D31D4B">
        <w:rPr>
          <w:color w:val="000000" w:themeColor="text1"/>
        </w:rPr>
        <w:t xml:space="preserve"> yıldönümünde MÜŞTERİ envanteri güncelleştirilir</w:t>
      </w:r>
      <w:r w:rsidR="00D31D4B" w:rsidRPr="00D31D4B">
        <w:rPr>
          <w:color w:val="000000" w:themeColor="text1"/>
        </w:rPr>
        <w:t>.</w:t>
      </w:r>
      <w:r w:rsidRPr="00D31D4B">
        <w:rPr>
          <w:color w:val="000000" w:themeColor="text1"/>
        </w:rPr>
        <w:t xml:space="preserve"> </w:t>
      </w:r>
    </w:p>
    <w:p w14:paraId="47E01F21" w14:textId="77777777" w:rsidR="00D31D4B" w:rsidRDefault="00D31D4B" w:rsidP="00D31D4B"/>
    <w:p w14:paraId="7D11EAF5" w14:textId="77777777" w:rsidR="00AF71FE" w:rsidRDefault="00215CC3">
      <w:pPr>
        <w:rPr>
          <w:b/>
        </w:rPr>
      </w:pPr>
      <w:r>
        <w:rPr>
          <w:b/>
        </w:rPr>
        <w:t xml:space="preserve">7- SÖZLEŞME SÜRESİ, FESHİ, SONA ERMESİ VE DEVRİ </w:t>
      </w:r>
    </w:p>
    <w:p w14:paraId="336FABDF" w14:textId="77777777" w:rsidR="00AF71FE" w:rsidRDefault="00AF71FE"/>
    <w:p w14:paraId="5E214F05" w14:textId="5CC90847" w:rsidR="00AF71FE" w:rsidRDefault="00215CC3">
      <w:r w:rsidRPr="00D31D4B">
        <w:t>7.1. Bu sözleşme SÖZLEŞME BAŞLANGIÇ TARİHİ tarihinden itibaren 3 yıl süre için geçerli olacaktır. Hizmet bedeli, yıl dönümleri itibarıyla son 12 aylık TÜFE</w:t>
      </w:r>
      <w:r w:rsidR="00D31D4B" w:rsidRPr="00D31D4B">
        <w:t xml:space="preserve"> ortalaması</w:t>
      </w:r>
      <w:r w:rsidRPr="00D31D4B">
        <w:t xml:space="preserve"> oranında artırılacaktır. </w:t>
      </w:r>
    </w:p>
    <w:p w14:paraId="3EE157D2" w14:textId="77777777" w:rsidR="00AF71FE" w:rsidRDefault="00AF71FE"/>
    <w:p w14:paraId="65F2E76E" w14:textId="77777777" w:rsidR="00AF71FE" w:rsidRDefault="00215CC3">
      <w:r>
        <w:t>7.2. Sözleşme bitiş tarihi itibariyle, sözleşme sona erecektir.</w:t>
      </w:r>
    </w:p>
    <w:p w14:paraId="32A5667D" w14:textId="77777777" w:rsidR="00AF71FE" w:rsidRDefault="00AF71FE"/>
    <w:p w14:paraId="0E59A919" w14:textId="77777777" w:rsidR="00AF71FE" w:rsidRDefault="00215CC3">
      <w:r>
        <w:t>7.3. Müşteri, yapılan iş ve işlemlerin yetersizliğini tespit etmesi halinde tek taraflı olarak sözleşmeyi fesih hakkına sahiptir.</w:t>
      </w:r>
    </w:p>
    <w:p w14:paraId="20B8D5D6" w14:textId="77777777" w:rsidR="00AF71FE" w:rsidRDefault="00AF71FE"/>
    <w:p w14:paraId="6DF03D98" w14:textId="6A7E2D7D" w:rsidR="00AF71FE" w:rsidRDefault="00215CC3">
      <w:r>
        <w:t>7.</w:t>
      </w:r>
      <w:r w:rsidR="008373FA">
        <w:t>4</w:t>
      </w:r>
      <w:r>
        <w:t xml:space="preserve">. Yazılı mutabakat olmadan, taraflar sözleşme gereği olan hak ve yükümlülüklerini diğer bir özel veya tüzel kişiye </w:t>
      </w:r>
      <w:r w:rsidR="008373FA">
        <w:t>devredemezler</w:t>
      </w:r>
      <w:r>
        <w:t>.</w:t>
      </w:r>
    </w:p>
    <w:p w14:paraId="3477DBAB" w14:textId="77777777" w:rsidR="00AF71FE" w:rsidRDefault="00AF71FE"/>
    <w:p w14:paraId="6D84F66C" w14:textId="77777777" w:rsidR="00AF71FE" w:rsidRDefault="00215CC3">
      <w:pPr>
        <w:rPr>
          <w:b/>
        </w:rPr>
      </w:pPr>
      <w:r>
        <w:rPr>
          <w:b/>
        </w:rPr>
        <w:t>8- SORUMLULUĞUN SINIRI</w:t>
      </w:r>
    </w:p>
    <w:p w14:paraId="20EE7E4E" w14:textId="77777777" w:rsidR="00AF71FE" w:rsidRDefault="00AF71FE"/>
    <w:p w14:paraId="78702D8E" w14:textId="77777777" w:rsidR="00AF71FE" w:rsidRDefault="00215CC3">
      <w:r>
        <w:t>8.1 YÜKLENİCİ, kendi hatasının yol açtığı zararı karşılamakla yükümlüdür</w:t>
      </w:r>
      <w:r>
        <w:rPr>
          <w:color w:val="FF0000"/>
        </w:rPr>
        <w:t xml:space="preserve">. </w:t>
      </w:r>
    </w:p>
    <w:p w14:paraId="02909BC6" w14:textId="77777777" w:rsidR="00AF71FE" w:rsidRDefault="00AF71FE">
      <w:pPr>
        <w:rPr>
          <w:strike/>
        </w:rPr>
      </w:pPr>
    </w:p>
    <w:p w14:paraId="00B49FB9" w14:textId="77777777" w:rsidR="00AF71FE" w:rsidRDefault="00215CC3">
      <w:r>
        <w:t>8.2. Aylık SLA uyum oranı en az %90 olarak belirlenmiştir ve ölçülen SLA bunun altında kaldığı durumlarda aylık faturadan aşağıdaki oranlarda ceza tutarı düşülecektir. Aylık SLA hesaplaması, aylık açılan çağrıların SLA oranlarının ortalaması alınarak bulunacaktır.</w:t>
      </w:r>
    </w:p>
    <w:p w14:paraId="2C6036CE" w14:textId="77777777" w:rsidR="00AF71FE" w:rsidRDefault="00AF71FE"/>
    <w:p w14:paraId="022348F6" w14:textId="6E9E1908" w:rsidR="00AF71FE" w:rsidRDefault="00215CC3">
      <w:r>
        <w:t xml:space="preserve">SLA </w:t>
      </w:r>
      <w:proofErr w:type="gramStart"/>
      <w:r>
        <w:t>&lt; %</w:t>
      </w:r>
      <w:proofErr w:type="gramEnd"/>
      <w:r>
        <w:t>80 durumunda %</w:t>
      </w:r>
      <w:r w:rsidR="00507AB3">
        <w:t>10</w:t>
      </w:r>
      <w:r>
        <w:t>,</w:t>
      </w:r>
    </w:p>
    <w:p w14:paraId="1ABEE85F" w14:textId="42332C4F" w:rsidR="0026311D" w:rsidRDefault="0026311D" w:rsidP="0026311D">
      <w:r w:rsidRPr="0026311D">
        <w:t xml:space="preserve">%80 ≤ SLA </w:t>
      </w:r>
      <w:proofErr w:type="gramStart"/>
      <w:r w:rsidRPr="0026311D">
        <w:t>&lt; %</w:t>
      </w:r>
      <w:proofErr w:type="gramEnd"/>
      <w:r w:rsidRPr="0026311D">
        <w:t>85 durumunda %</w:t>
      </w:r>
      <w:r w:rsidR="00507AB3">
        <w:t>5</w:t>
      </w:r>
      <w:r w:rsidRPr="0026311D">
        <w:t>,</w:t>
      </w:r>
    </w:p>
    <w:p w14:paraId="49B074F9" w14:textId="65D3E76B" w:rsidR="00AF71FE" w:rsidRDefault="00215CC3">
      <w:r>
        <w:lastRenderedPageBreak/>
        <w:t xml:space="preserve">%85 ≤ SLA </w:t>
      </w:r>
      <w:proofErr w:type="gramStart"/>
      <w:r>
        <w:t>&lt; %</w:t>
      </w:r>
      <w:proofErr w:type="gramEnd"/>
      <w:r>
        <w:t>90 durumunda %</w:t>
      </w:r>
      <w:r w:rsidR="00507AB3">
        <w:t>3</w:t>
      </w:r>
      <w:r>
        <w:t xml:space="preserve"> oranında o ay</w:t>
      </w:r>
      <w:r w:rsidR="00507AB3">
        <w:t xml:space="preserve">a ilişkin </w:t>
      </w:r>
      <w:r>
        <w:t xml:space="preserve">ödeme </w:t>
      </w:r>
      <w:r w:rsidR="00507AB3">
        <w:t xml:space="preserve">tutarı </w:t>
      </w:r>
      <w:r>
        <w:t>üzerinden cezai işlem uygulanacaktır.</w:t>
      </w:r>
    </w:p>
    <w:p w14:paraId="3A660716" w14:textId="77777777" w:rsidR="00507AB3" w:rsidRDefault="00507AB3">
      <w:pPr>
        <w:rPr>
          <w:b/>
        </w:rPr>
      </w:pPr>
    </w:p>
    <w:p w14:paraId="1E5BBD20" w14:textId="538F4565" w:rsidR="00AF71FE" w:rsidRDefault="00215CC3">
      <w:pPr>
        <w:rPr>
          <w:b/>
        </w:rPr>
      </w:pPr>
      <w:r>
        <w:rPr>
          <w:b/>
        </w:rPr>
        <w:t xml:space="preserve">9- GİZLİLİK </w:t>
      </w:r>
    </w:p>
    <w:p w14:paraId="407327F4" w14:textId="77777777" w:rsidR="00AF71FE" w:rsidRDefault="00AF71FE"/>
    <w:p w14:paraId="1CD07F61" w14:textId="77777777" w:rsidR="00AF71FE" w:rsidRDefault="00215CC3">
      <w:r>
        <w:t xml:space="preserve">Gizli Bilgiler; sözleşme kapsamında gizli olarak nitelendirilecek tüm bilgiler; ticaret sırları, eserler, bilgisayar yazılımları, ara yüzler, kaynak kodları, markalar, internet alan adları, endüstriyel tasarımlar, patent veya faydalı model belgesi ile korunabilecek buluşlar ile ilgili olarak yapılacak işlerin gereği olarak YÜKLENİCİ’ye verilen yazılı ve/veya sözlü veya her türlü diğer araçlarla verilen bilgiler ile her türlü kişisel-ticari bilgi, ticari sır (know how), belge veri dosyalarını tarafların aralarındaki ilişki esnasında yazılı ya da sözlü yoldan öğrenecekleri tüm ticari, mali, teknik bilgiler ile konuşma bilgileri da içerir tüm bilgileri  kapsar. YÜKLENİCİ ve MÜŞTERİ sözleşme süresince tüm bu gizli bilgilerin, teknik çizimlerin, sistemin özelliklerinin kişisel ve kurumlara ait her türlü bilginin karşılıklı olarak saklanması kabul, beyan ve taahhüt eder. Taraflar, </w:t>
      </w:r>
      <w:r>
        <w:rPr>
          <w:u w:val="single"/>
        </w:rPr>
        <w:t>sözleşme sonlandırılsa dahi</w:t>
      </w:r>
      <w:r>
        <w:t xml:space="preserve">, kurumlara ait dokümantasyon ve bilgilerin hiçbir şekilde üçüncü kişilerin eline geçmeyeceğini kabul, beyan ve taahhüt eder. Gizli Bilgiler, gizli bilgi kapsamında olan bilgi ve belgeleri taraflar arasındaki ticari ilişkinin gerektirdiği işlemler dışında çoğaltılamaz, kopyalanamaz. </w:t>
      </w:r>
    </w:p>
    <w:p w14:paraId="05B36783" w14:textId="77777777" w:rsidR="00AF71FE" w:rsidRDefault="00AF71FE"/>
    <w:p w14:paraId="4E96B3B4" w14:textId="77777777" w:rsidR="00AF71FE" w:rsidRDefault="00215CC3">
      <w:r>
        <w:t xml:space="preserve">Taraflar verilen hizmet dolayısıyla öğrendikleri her türlü gizli bilgiyi (ticari sır, veri dosyası vb.) sözleşmede belirtilen hizmetler dışında kullanmayacağını, yasal zorunluluk dışında 3. Kişilere açıklamayacağını, edindiği bilgi ve belgeyi 3. Kişilerin erişiminden korumakta en yüksek dikkat ve özeni göstereceğini beyan kabul ve taahhüt eder. </w:t>
      </w:r>
    </w:p>
    <w:p w14:paraId="0678D331" w14:textId="77777777" w:rsidR="00AF71FE" w:rsidRDefault="00AF71FE"/>
    <w:p w14:paraId="644AA743" w14:textId="77777777" w:rsidR="00AF71FE" w:rsidRDefault="00215CC3">
      <w:r>
        <w:t>Gizli olmayan bilgiler ve üçüncü kişiler ile paylaşılmak üzere, Müşteri’nin yazılı rızası ile kullanılan bilgiler bu gizliliğin kapsamı dışındadır.</w:t>
      </w:r>
    </w:p>
    <w:p w14:paraId="1EFF927A" w14:textId="77777777" w:rsidR="00AF71FE" w:rsidRDefault="00AF71FE"/>
    <w:p w14:paraId="4DA323B1" w14:textId="77777777" w:rsidR="00AF71FE" w:rsidRDefault="00215CC3">
      <w:pPr>
        <w:rPr>
          <w:b/>
        </w:rPr>
      </w:pPr>
      <w:r>
        <w:rPr>
          <w:b/>
        </w:rPr>
        <w:t xml:space="preserve">10- GENEL HÜKÜMLER </w:t>
      </w:r>
    </w:p>
    <w:p w14:paraId="069D212F" w14:textId="77777777" w:rsidR="00AF71FE" w:rsidRDefault="00AF71FE">
      <w:pPr>
        <w:rPr>
          <w:b/>
        </w:rPr>
      </w:pPr>
    </w:p>
    <w:p w14:paraId="550EC06B" w14:textId="77777777" w:rsidR="00AF71FE" w:rsidRDefault="00215CC3">
      <w:r>
        <w:t>10.1.  Bu sözleşme, Türkiye Cumhuriyeti kanunlarına göre uygulanacaktır.</w:t>
      </w:r>
    </w:p>
    <w:p w14:paraId="31F8B97D" w14:textId="77777777" w:rsidR="00AF71FE" w:rsidRDefault="00215CC3">
      <w:r>
        <w:t>10.2.  Bu sözleşmeden doğan anlaşmazlıkların çözümünde İstanbul mahkemeleri ve icra daireleri yetkilidir.</w:t>
      </w:r>
    </w:p>
    <w:p w14:paraId="2DF0CA7A" w14:textId="77777777" w:rsidR="00AF71FE" w:rsidRDefault="00215CC3">
      <w:r>
        <w:t>10.3.Bu sözleşmenin Madde 1’inde yer alan adresler tarafların bildirim adresleri olup, adres değişiklikleri diğer taraflara yazılı olarak önceden bildirilmediği taktirde, bu adrese yapılan bildirimler muhatabı tarafından alınmış kabul edilecektir. Bu adreslere Noter aracılığıyla veya taahhütlü mektupla yapılan ihbar ve tebliğler geçerlidir.</w:t>
      </w:r>
    </w:p>
    <w:p w14:paraId="1DC7D6CC" w14:textId="77777777" w:rsidR="00AF71FE" w:rsidRDefault="00215CC3">
      <w:r>
        <w:t>10.4. 10(on) maddeden oluşan bu sözleşme ve onun ayrılmaz bir parçası olan EK-1, EK-2, EK-3, EK-4, EK-5 ve EK-6 olmak üzere 2(iki) nüsha halinde tanzim ve karşılıklı teati edilmiş olup, aşağıda belirtilen tarihte taraflar arasında imzalanmıştır.</w:t>
      </w:r>
    </w:p>
    <w:p w14:paraId="7F2BB30D" w14:textId="77777777" w:rsidR="00AF71FE" w:rsidRDefault="00215CC3">
      <w:r>
        <w:t>10.4. YÜKLENİCİ kendisine yüklenen yükümlülüklerin bizatihi kendisi tarafından yerine getirileceğini, bu yükümlülükleri müşterinin yazılı muvafakati olmadıkça bir başka kişi ya da şirkete devretmeyeceğini, aksi halde bu davranışın sözleşmeyi fesih sebebi sayılacağını açıkça kabul ve beyan eder.</w:t>
      </w:r>
    </w:p>
    <w:p w14:paraId="4A80FAF9" w14:textId="77777777" w:rsidR="00AF71FE" w:rsidRDefault="00215CC3">
      <w:r>
        <w:t>10.5 Sözleşmeye ilişkin damga vergisi, YÜKLENİCİ tarafından ödenecektir.</w:t>
      </w:r>
    </w:p>
    <w:p w14:paraId="51290908" w14:textId="77777777" w:rsidR="00AF71FE" w:rsidRDefault="00AF71FE"/>
    <w:p w14:paraId="2E4C6B4C" w14:textId="77777777" w:rsidR="00AF71FE" w:rsidRDefault="00AF71FE"/>
    <w:p w14:paraId="44BD11F5" w14:textId="77777777" w:rsidR="00AF71FE" w:rsidRDefault="00AF71FE"/>
    <w:p w14:paraId="2466CB8F" w14:textId="3E787138" w:rsidR="008373FA" w:rsidRDefault="008373FA">
      <w:r>
        <w:br w:type="page"/>
      </w:r>
    </w:p>
    <w:p w14:paraId="169BE17A" w14:textId="77777777" w:rsidR="00AF71FE" w:rsidRDefault="00215CC3">
      <w:pPr>
        <w:rPr>
          <w:b/>
          <w:color w:val="000000"/>
        </w:rPr>
      </w:pPr>
      <w:r>
        <w:rPr>
          <w:b/>
          <w:color w:val="000000"/>
        </w:rPr>
        <w:lastRenderedPageBreak/>
        <w:t>EK-1 ÜRÜN LİSTESİ (</w:t>
      </w:r>
      <w:r>
        <w:rPr>
          <w:b/>
        </w:rPr>
        <w:t>İhaleye Kesin Katılım Yapacak Firmalara İletilecektir.)</w:t>
      </w:r>
    </w:p>
    <w:p w14:paraId="7525C575" w14:textId="77777777" w:rsidR="00AF71FE" w:rsidRDefault="00215CC3">
      <w:pPr>
        <w:rPr>
          <w:b/>
          <w:color w:val="FF0000"/>
        </w:rPr>
      </w:pPr>
      <w:r>
        <w:rPr>
          <w:b/>
        </w:rPr>
        <w:t>EK-2 MÜŞTERİ YETKİLİ LİSTESİ</w:t>
      </w:r>
    </w:p>
    <w:p w14:paraId="451505ED" w14:textId="77777777" w:rsidR="00AF71FE" w:rsidRDefault="00215CC3">
      <w:pPr>
        <w:rPr>
          <w:b/>
          <w:color w:val="000000"/>
        </w:rPr>
      </w:pPr>
      <w:r>
        <w:rPr>
          <w:b/>
        </w:rPr>
        <w:t>EK-3 YÜKLENİCİ İLETİŞİM LİSTESİ</w:t>
      </w:r>
    </w:p>
    <w:p w14:paraId="529128A4" w14:textId="161079C0" w:rsidR="00AF71FE" w:rsidRDefault="00215CC3">
      <w:pPr>
        <w:rPr>
          <w:b/>
        </w:rPr>
      </w:pPr>
      <w:r>
        <w:rPr>
          <w:b/>
        </w:rPr>
        <w:t>EK-</w:t>
      </w:r>
      <w:r w:rsidR="008373FA">
        <w:rPr>
          <w:b/>
        </w:rPr>
        <w:t xml:space="preserve">4 </w:t>
      </w:r>
      <w:r w:rsidR="008373FA" w:rsidRPr="003612A1">
        <w:rPr>
          <w:b/>
          <w:bCs/>
        </w:rPr>
        <w:t>ÇAĞRI</w:t>
      </w:r>
      <w:r>
        <w:rPr>
          <w:b/>
        </w:rPr>
        <w:t xml:space="preserve"> PROSEDÜRÜ</w:t>
      </w:r>
    </w:p>
    <w:p w14:paraId="25D109BA" w14:textId="1AF71E75" w:rsidR="00AF71FE" w:rsidRDefault="00215CC3">
      <w:pPr>
        <w:rPr>
          <w:b/>
        </w:rPr>
      </w:pPr>
      <w:r>
        <w:rPr>
          <w:b/>
        </w:rPr>
        <w:t>EK-</w:t>
      </w:r>
      <w:r w:rsidR="008373FA">
        <w:rPr>
          <w:b/>
        </w:rPr>
        <w:t>5 SLA</w:t>
      </w:r>
    </w:p>
    <w:p w14:paraId="5F6ED87E" w14:textId="7695BFFE" w:rsidR="00AF71FE" w:rsidRDefault="00215CC3">
      <w:pPr>
        <w:rPr>
          <w:b/>
        </w:rPr>
      </w:pPr>
      <w:r>
        <w:rPr>
          <w:b/>
        </w:rPr>
        <w:t>EK-</w:t>
      </w:r>
      <w:r w:rsidR="008373FA">
        <w:rPr>
          <w:b/>
        </w:rPr>
        <w:t>6 MÜŞTERİ</w:t>
      </w:r>
      <w:r>
        <w:rPr>
          <w:b/>
        </w:rPr>
        <w:t xml:space="preserve"> LOKASYONLAR</w:t>
      </w:r>
    </w:p>
    <w:p w14:paraId="3A745542" w14:textId="77777777" w:rsidR="00AF71FE" w:rsidRDefault="00AF71FE">
      <w:pPr>
        <w:rPr>
          <w:b/>
        </w:rPr>
      </w:pPr>
    </w:p>
    <w:p w14:paraId="1BF785A4" w14:textId="77777777" w:rsidR="00AF71FE" w:rsidRDefault="00AF71FE"/>
    <w:p w14:paraId="01CEB50E" w14:textId="77777777" w:rsidR="00AF71FE" w:rsidRDefault="00AF71FE">
      <w:pPr>
        <w:rPr>
          <w:b/>
        </w:rPr>
      </w:pPr>
    </w:p>
    <w:p w14:paraId="720490B5" w14:textId="77777777" w:rsidR="00AF71FE" w:rsidRDefault="00AF71FE">
      <w:pPr>
        <w:rPr>
          <w:b/>
        </w:rPr>
      </w:pPr>
    </w:p>
    <w:p w14:paraId="3430598E" w14:textId="6475B58F" w:rsidR="00AF71FE" w:rsidRDefault="00215CC3">
      <w:pPr>
        <w:rPr>
          <w:b/>
        </w:rPr>
      </w:pPr>
      <w:r>
        <w:rPr>
          <w:b/>
        </w:rPr>
        <w:t xml:space="preserve">MÜŞTERİ </w:t>
      </w:r>
      <w:r w:rsidR="008373FA">
        <w:rPr>
          <w:b/>
        </w:rPr>
        <w:t xml:space="preserve">ADINA </w:t>
      </w:r>
      <w:r w:rsidR="008373FA">
        <w:rPr>
          <w:b/>
        </w:rPr>
        <w:tab/>
      </w:r>
      <w:r>
        <w:rPr>
          <w:b/>
        </w:rPr>
        <w:t xml:space="preserve"> </w:t>
      </w:r>
      <w:r>
        <w:rPr>
          <w:b/>
        </w:rPr>
        <w:tab/>
      </w:r>
      <w:r>
        <w:rPr>
          <w:b/>
        </w:rPr>
        <w:tab/>
      </w:r>
      <w:r>
        <w:rPr>
          <w:b/>
        </w:rPr>
        <w:tab/>
      </w:r>
      <w:r>
        <w:rPr>
          <w:b/>
        </w:rPr>
        <w:tab/>
      </w:r>
      <w:r>
        <w:rPr>
          <w:b/>
        </w:rPr>
        <w:tab/>
        <w:t xml:space="preserve">YÜKLENİCİ ADINA                                        </w:t>
      </w:r>
    </w:p>
    <w:p w14:paraId="3DE8796C" w14:textId="77777777" w:rsidR="00AF71FE" w:rsidRDefault="00AF71FE"/>
    <w:p w14:paraId="1A870019" w14:textId="77777777" w:rsidR="00AF71FE" w:rsidRDefault="00215CC3">
      <w:r>
        <w:t>Adı          :</w:t>
      </w:r>
      <w:r>
        <w:tab/>
      </w:r>
      <w:r>
        <w:tab/>
      </w:r>
      <w:r>
        <w:tab/>
      </w:r>
      <w:r>
        <w:tab/>
      </w:r>
      <w:r>
        <w:tab/>
      </w:r>
      <w:r>
        <w:tab/>
      </w:r>
      <w:r>
        <w:tab/>
        <w:t>Adı</w:t>
      </w:r>
      <w:r>
        <w:tab/>
        <w:t xml:space="preserve">   : </w:t>
      </w:r>
    </w:p>
    <w:p w14:paraId="481B8D15" w14:textId="77777777" w:rsidR="00AF71FE" w:rsidRDefault="00215CC3">
      <w:r>
        <w:t>Görevi     :</w:t>
      </w:r>
      <w:r>
        <w:tab/>
      </w:r>
      <w:r>
        <w:tab/>
      </w:r>
      <w:r>
        <w:tab/>
      </w:r>
      <w:r>
        <w:tab/>
      </w:r>
      <w:r>
        <w:tab/>
      </w:r>
      <w:r>
        <w:tab/>
        <w:t xml:space="preserve">            Görevi</w:t>
      </w:r>
      <w:r>
        <w:tab/>
        <w:t xml:space="preserve">   : </w:t>
      </w:r>
    </w:p>
    <w:p w14:paraId="64003BD6" w14:textId="77777777" w:rsidR="00AF71FE" w:rsidRDefault="00215CC3">
      <w:r>
        <w:t xml:space="preserve">Tarih        :  </w:t>
      </w:r>
      <w:r>
        <w:tab/>
      </w:r>
      <w:r>
        <w:tab/>
      </w:r>
      <w:r>
        <w:tab/>
      </w:r>
      <w:r>
        <w:tab/>
      </w:r>
      <w:r>
        <w:tab/>
        <w:t xml:space="preserve">   </w:t>
      </w:r>
      <w:r>
        <w:tab/>
        <w:t xml:space="preserve">            Tarih      :  </w:t>
      </w:r>
    </w:p>
    <w:p w14:paraId="78047F71" w14:textId="77777777" w:rsidR="00AF71FE" w:rsidRDefault="00AF71FE"/>
    <w:p w14:paraId="5F9A182C" w14:textId="77777777" w:rsidR="00AF71FE" w:rsidRDefault="00AF71FE"/>
    <w:p w14:paraId="359E2F38" w14:textId="1A69049B" w:rsidR="008373FA" w:rsidRDefault="008373FA">
      <w:r>
        <w:br w:type="page"/>
      </w:r>
    </w:p>
    <w:p w14:paraId="723BD13F" w14:textId="77777777" w:rsidR="00AF71FE" w:rsidRDefault="00215CC3">
      <w:pPr>
        <w:rPr>
          <w:b/>
        </w:rPr>
      </w:pPr>
      <w:r>
        <w:rPr>
          <w:b/>
          <w:color w:val="000000"/>
          <w:u w:val="single"/>
        </w:rPr>
        <w:lastRenderedPageBreak/>
        <w:t>EK-1 ÜRÜN LİSTESİ : (</w:t>
      </w:r>
      <w:r>
        <w:rPr>
          <w:b/>
        </w:rPr>
        <w:t>İhaleye Kesin Katılım Yapacak Firmalara İletilecektir.)</w:t>
      </w:r>
    </w:p>
    <w:p w14:paraId="7BD75026" w14:textId="77777777" w:rsidR="00AF71FE" w:rsidRDefault="00AF71FE">
      <w:pPr>
        <w:rPr>
          <w:b/>
          <w:u w:val="single"/>
        </w:rPr>
      </w:pPr>
    </w:p>
    <w:p w14:paraId="0E2AC229" w14:textId="77777777" w:rsidR="00AF71FE" w:rsidRDefault="00215CC3">
      <w:pPr>
        <w:rPr>
          <w:b/>
          <w:color w:val="000000"/>
          <w:u w:val="single"/>
        </w:rPr>
      </w:pPr>
      <w:r>
        <w:rPr>
          <w:b/>
          <w:color w:val="000000"/>
          <w:u w:val="single"/>
        </w:rPr>
        <w:t xml:space="preserve">YÜKLENİCİ tarafından kullandırılacak ürünler </w:t>
      </w:r>
    </w:p>
    <w:tbl>
      <w:tblPr>
        <w:tblStyle w:val="a6"/>
        <w:tblW w:w="95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71"/>
        <w:gridCol w:w="4772"/>
      </w:tblGrid>
      <w:tr w:rsidR="00AF71FE" w14:paraId="79199FEF" w14:textId="77777777">
        <w:tc>
          <w:tcPr>
            <w:tcW w:w="4771" w:type="dxa"/>
            <w:vAlign w:val="center"/>
          </w:tcPr>
          <w:p w14:paraId="19675838" w14:textId="77777777" w:rsidR="00AF71FE" w:rsidRDefault="00215CC3">
            <w:pPr>
              <w:rPr>
                <w:b/>
                <w:color w:val="000000"/>
                <w:sz w:val="24"/>
                <w:szCs w:val="24"/>
                <w:u w:val="single"/>
              </w:rPr>
            </w:pPr>
            <w:r>
              <w:rPr>
                <w:b/>
                <w:color w:val="000000"/>
                <w:sz w:val="24"/>
                <w:szCs w:val="24"/>
                <w:u w:val="single"/>
              </w:rPr>
              <w:t>Ürün</w:t>
            </w:r>
          </w:p>
        </w:tc>
        <w:tc>
          <w:tcPr>
            <w:tcW w:w="4772" w:type="dxa"/>
            <w:vAlign w:val="center"/>
          </w:tcPr>
          <w:p w14:paraId="2CB00E19" w14:textId="77777777" w:rsidR="00AF71FE" w:rsidRDefault="00215CC3">
            <w:pPr>
              <w:rPr>
                <w:b/>
                <w:color w:val="000000"/>
                <w:sz w:val="24"/>
                <w:szCs w:val="24"/>
                <w:u w:val="single"/>
              </w:rPr>
            </w:pPr>
            <w:r>
              <w:rPr>
                <w:b/>
                <w:color w:val="000000"/>
                <w:sz w:val="24"/>
                <w:szCs w:val="24"/>
                <w:u w:val="single"/>
              </w:rPr>
              <w:t>Adet</w:t>
            </w:r>
          </w:p>
        </w:tc>
      </w:tr>
      <w:tr w:rsidR="00AF71FE" w14:paraId="6D411D65" w14:textId="77777777">
        <w:tc>
          <w:tcPr>
            <w:tcW w:w="4771" w:type="dxa"/>
            <w:vAlign w:val="center"/>
          </w:tcPr>
          <w:p w14:paraId="67197F45" w14:textId="77777777" w:rsidR="00AF71FE" w:rsidRDefault="00AF71FE">
            <w:pPr>
              <w:rPr>
                <w:color w:val="000000"/>
                <w:sz w:val="24"/>
                <w:szCs w:val="24"/>
              </w:rPr>
            </w:pPr>
          </w:p>
        </w:tc>
        <w:tc>
          <w:tcPr>
            <w:tcW w:w="4772" w:type="dxa"/>
            <w:vAlign w:val="center"/>
          </w:tcPr>
          <w:p w14:paraId="58346630" w14:textId="77777777" w:rsidR="00AF71FE" w:rsidRDefault="00AF71FE">
            <w:pPr>
              <w:rPr>
                <w:color w:val="000000"/>
                <w:sz w:val="24"/>
                <w:szCs w:val="24"/>
              </w:rPr>
            </w:pPr>
          </w:p>
        </w:tc>
      </w:tr>
      <w:tr w:rsidR="00AF71FE" w14:paraId="331F4D16" w14:textId="77777777">
        <w:tc>
          <w:tcPr>
            <w:tcW w:w="4771" w:type="dxa"/>
            <w:vAlign w:val="center"/>
          </w:tcPr>
          <w:p w14:paraId="7611A359" w14:textId="77777777" w:rsidR="00AF71FE" w:rsidRDefault="00AF71FE">
            <w:pPr>
              <w:rPr>
                <w:color w:val="000000"/>
                <w:sz w:val="24"/>
                <w:szCs w:val="24"/>
              </w:rPr>
            </w:pPr>
          </w:p>
        </w:tc>
        <w:tc>
          <w:tcPr>
            <w:tcW w:w="4772" w:type="dxa"/>
            <w:vAlign w:val="center"/>
          </w:tcPr>
          <w:p w14:paraId="1DB490AF" w14:textId="77777777" w:rsidR="00AF71FE" w:rsidRDefault="00AF71FE">
            <w:pPr>
              <w:rPr>
                <w:color w:val="000000"/>
                <w:sz w:val="24"/>
                <w:szCs w:val="24"/>
              </w:rPr>
            </w:pPr>
          </w:p>
        </w:tc>
      </w:tr>
      <w:tr w:rsidR="00AF71FE" w14:paraId="6CFDA03E" w14:textId="77777777">
        <w:trPr>
          <w:trHeight w:val="260"/>
        </w:trPr>
        <w:tc>
          <w:tcPr>
            <w:tcW w:w="4771" w:type="dxa"/>
            <w:vAlign w:val="center"/>
          </w:tcPr>
          <w:p w14:paraId="52DD11B8" w14:textId="77777777" w:rsidR="00AF71FE" w:rsidRDefault="00AF71FE">
            <w:pPr>
              <w:rPr>
                <w:color w:val="000000"/>
                <w:sz w:val="24"/>
                <w:szCs w:val="24"/>
              </w:rPr>
            </w:pPr>
          </w:p>
        </w:tc>
        <w:tc>
          <w:tcPr>
            <w:tcW w:w="4772" w:type="dxa"/>
            <w:vAlign w:val="center"/>
          </w:tcPr>
          <w:p w14:paraId="05FD99B0" w14:textId="77777777" w:rsidR="00AF71FE" w:rsidRDefault="00AF71FE">
            <w:pPr>
              <w:rPr>
                <w:color w:val="000000"/>
                <w:sz w:val="24"/>
                <w:szCs w:val="24"/>
              </w:rPr>
            </w:pPr>
          </w:p>
        </w:tc>
      </w:tr>
      <w:tr w:rsidR="00AF71FE" w14:paraId="02970F72" w14:textId="77777777">
        <w:tc>
          <w:tcPr>
            <w:tcW w:w="4771" w:type="dxa"/>
            <w:vAlign w:val="center"/>
          </w:tcPr>
          <w:p w14:paraId="58F96A46" w14:textId="77777777" w:rsidR="00AF71FE" w:rsidRDefault="00AF71FE">
            <w:pPr>
              <w:rPr>
                <w:color w:val="000000"/>
                <w:sz w:val="24"/>
                <w:szCs w:val="24"/>
              </w:rPr>
            </w:pPr>
          </w:p>
        </w:tc>
        <w:tc>
          <w:tcPr>
            <w:tcW w:w="4772" w:type="dxa"/>
            <w:vAlign w:val="center"/>
          </w:tcPr>
          <w:p w14:paraId="736EF417" w14:textId="77777777" w:rsidR="00AF71FE" w:rsidRDefault="00AF71FE">
            <w:pPr>
              <w:rPr>
                <w:color w:val="000000"/>
                <w:sz w:val="24"/>
                <w:szCs w:val="24"/>
              </w:rPr>
            </w:pPr>
          </w:p>
        </w:tc>
      </w:tr>
      <w:tr w:rsidR="00AF71FE" w14:paraId="7F4BB834" w14:textId="77777777">
        <w:tc>
          <w:tcPr>
            <w:tcW w:w="4771" w:type="dxa"/>
            <w:vAlign w:val="center"/>
          </w:tcPr>
          <w:p w14:paraId="783829E7" w14:textId="77777777" w:rsidR="00AF71FE" w:rsidRDefault="00AF71FE">
            <w:pPr>
              <w:rPr>
                <w:color w:val="000000"/>
                <w:sz w:val="24"/>
                <w:szCs w:val="24"/>
              </w:rPr>
            </w:pPr>
          </w:p>
        </w:tc>
        <w:tc>
          <w:tcPr>
            <w:tcW w:w="4772" w:type="dxa"/>
            <w:vAlign w:val="center"/>
          </w:tcPr>
          <w:p w14:paraId="1DAC8A8B" w14:textId="77777777" w:rsidR="00AF71FE" w:rsidRDefault="00AF71FE">
            <w:pPr>
              <w:rPr>
                <w:color w:val="000000"/>
                <w:sz w:val="24"/>
                <w:szCs w:val="24"/>
              </w:rPr>
            </w:pPr>
          </w:p>
        </w:tc>
      </w:tr>
    </w:tbl>
    <w:p w14:paraId="16E6AE8F" w14:textId="77777777" w:rsidR="00AF71FE" w:rsidRDefault="00215CC3">
      <w:pPr>
        <w:rPr>
          <w:b/>
          <w:color w:val="000000"/>
        </w:rPr>
      </w:pPr>
      <w:r>
        <w:rPr>
          <w:b/>
          <w:color w:val="000000"/>
        </w:rPr>
        <w:t>*YÜKLENİCİ merkezi altyapıdan kullandırılacak olan ürünler</w:t>
      </w:r>
    </w:p>
    <w:p w14:paraId="2AC36D9B" w14:textId="77777777" w:rsidR="00AF71FE" w:rsidRDefault="00AF71FE">
      <w:pPr>
        <w:rPr>
          <w:b/>
          <w:color w:val="000000"/>
          <w:u w:val="single"/>
        </w:rPr>
      </w:pPr>
    </w:p>
    <w:p w14:paraId="26509BFE" w14:textId="77777777" w:rsidR="00AF71FE" w:rsidRDefault="00215CC3">
      <w:pPr>
        <w:rPr>
          <w:b/>
          <w:color w:val="000000"/>
          <w:u w:val="single"/>
        </w:rPr>
      </w:pPr>
      <w:r>
        <w:rPr>
          <w:b/>
          <w:color w:val="000000"/>
          <w:u w:val="single"/>
        </w:rPr>
        <w:t>MEF Üniversitesinin sahip olduğu ürünler</w:t>
      </w:r>
    </w:p>
    <w:tbl>
      <w:tblPr>
        <w:tblStyle w:val="a7"/>
        <w:tblW w:w="95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71"/>
        <w:gridCol w:w="4772"/>
      </w:tblGrid>
      <w:tr w:rsidR="00AF71FE" w14:paraId="28148EE9" w14:textId="77777777">
        <w:trPr>
          <w:trHeight w:val="327"/>
        </w:trPr>
        <w:tc>
          <w:tcPr>
            <w:tcW w:w="4771" w:type="dxa"/>
            <w:vAlign w:val="center"/>
          </w:tcPr>
          <w:p w14:paraId="7D7D1A17" w14:textId="77777777" w:rsidR="00AF71FE" w:rsidRDefault="00215CC3">
            <w:pPr>
              <w:rPr>
                <w:b/>
                <w:color w:val="000000"/>
                <w:sz w:val="24"/>
                <w:szCs w:val="24"/>
                <w:u w:val="single"/>
              </w:rPr>
            </w:pPr>
            <w:r>
              <w:rPr>
                <w:b/>
                <w:color w:val="000000"/>
                <w:sz w:val="24"/>
                <w:szCs w:val="24"/>
                <w:u w:val="single"/>
              </w:rPr>
              <w:t>Ürün</w:t>
            </w:r>
          </w:p>
        </w:tc>
        <w:tc>
          <w:tcPr>
            <w:tcW w:w="4772" w:type="dxa"/>
            <w:vAlign w:val="center"/>
          </w:tcPr>
          <w:p w14:paraId="435ED4BF" w14:textId="77777777" w:rsidR="00AF71FE" w:rsidRDefault="00215CC3">
            <w:pPr>
              <w:rPr>
                <w:b/>
                <w:color w:val="000000"/>
                <w:sz w:val="24"/>
                <w:szCs w:val="24"/>
                <w:u w:val="single"/>
              </w:rPr>
            </w:pPr>
            <w:r>
              <w:rPr>
                <w:b/>
                <w:color w:val="000000"/>
                <w:sz w:val="24"/>
                <w:szCs w:val="24"/>
                <w:u w:val="single"/>
              </w:rPr>
              <w:t>Adet</w:t>
            </w:r>
          </w:p>
        </w:tc>
      </w:tr>
      <w:tr w:rsidR="00AF71FE" w14:paraId="1990ED97" w14:textId="77777777">
        <w:tc>
          <w:tcPr>
            <w:tcW w:w="4771" w:type="dxa"/>
            <w:vAlign w:val="center"/>
          </w:tcPr>
          <w:p w14:paraId="37BB4D39" w14:textId="77777777" w:rsidR="00AF71FE" w:rsidRDefault="00AF71FE">
            <w:pPr>
              <w:rPr>
                <w:color w:val="000000"/>
                <w:sz w:val="24"/>
                <w:szCs w:val="24"/>
              </w:rPr>
            </w:pPr>
          </w:p>
        </w:tc>
        <w:tc>
          <w:tcPr>
            <w:tcW w:w="4772" w:type="dxa"/>
            <w:vAlign w:val="center"/>
          </w:tcPr>
          <w:p w14:paraId="278E4F9C" w14:textId="77777777" w:rsidR="00AF71FE" w:rsidRDefault="00AF71FE">
            <w:pPr>
              <w:rPr>
                <w:color w:val="000000"/>
                <w:sz w:val="24"/>
                <w:szCs w:val="24"/>
              </w:rPr>
            </w:pPr>
          </w:p>
        </w:tc>
      </w:tr>
      <w:tr w:rsidR="00AF71FE" w14:paraId="79D5875C" w14:textId="77777777">
        <w:tc>
          <w:tcPr>
            <w:tcW w:w="4771" w:type="dxa"/>
            <w:vAlign w:val="center"/>
          </w:tcPr>
          <w:p w14:paraId="67F76C21" w14:textId="77777777" w:rsidR="00AF71FE" w:rsidRDefault="00AF71FE">
            <w:pPr>
              <w:rPr>
                <w:color w:val="000000"/>
                <w:sz w:val="24"/>
                <w:szCs w:val="24"/>
              </w:rPr>
            </w:pPr>
          </w:p>
        </w:tc>
        <w:tc>
          <w:tcPr>
            <w:tcW w:w="4772" w:type="dxa"/>
            <w:vAlign w:val="center"/>
          </w:tcPr>
          <w:p w14:paraId="19FC299F" w14:textId="77777777" w:rsidR="00AF71FE" w:rsidRDefault="00AF71FE">
            <w:pPr>
              <w:rPr>
                <w:color w:val="000000"/>
                <w:sz w:val="24"/>
                <w:szCs w:val="24"/>
              </w:rPr>
            </w:pPr>
          </w:p>
        </w:tc>
      </w:tr>
      <w:tr w:rsidR="00AF71FE" w14:paraId="30186A32" w14:textId="77777777">
        <w:tc>
          <w:tcPr>
            <w:tcW w:w="4771" w:type="dxa"/>
            <w:vAlign w:val="center"/>
          </w:tcPr>
          <w:p w14:paraId="0FB6C305" w14:textId="77777777" w:rsidR="00AF71FE" w:rsidRDefault="00AF71FE">
            <w:pPr>
              <w:rPr>
                <w:color w:val="000000"/>
                <w:sz w:val="24"/>
                <w:szCs w:val="24"/>
              </w:rPr>
            </w:pPr>
          </w:p>
        </w:tc>
        <w:tc>
          <w:tcPr>
            <w:tcW w:w="4772" w:type="dxa"/>
            <w:vAlign w:val="center"/>
          </w:tcPr>
          <w:p w14:paraId="71644E30" w14:textId="77777777" w:rsidR="00AF71FE" w:rsidRDefault="00AF71FE">
            <w:pPr>
              <w:rPr>
                <w:color w:val="000000"/>
                <w:sz w:val="24"/>
                <w:szCs w:val="24"/>
              </w:rPr>
            </w:pPr>
          </w:p>
        </w:tc>
      </w:tr>
      <w:tr w:rsidR="00AF71FE" w14:paraId="3931B5E6" w14:textId="77777777">
        <w:tc>
          <w:tcPr>
            <w:tcW w:w="4771" w:type="dxa"/>
            <w:vAlign w:val="center"/>
          </w:tcPr>
          <w:p w14:paraId="33AEC33A" w14:textId="77777777" w:rsidR="00AF71FE" w:rsidRDefault="00AF71FE">
            <w:pPr>
              <w:rPr>
                <w:color w:val="000000"/>
                <w:sz w:val="24"/>
                <w:szCs w:val="24"/>
              </w:rPr>
            </w:pPr>
          </w:p>
        </w:tc>
        <w:tc>
          <w:tcPr>
            <w:tcW w:w="4772" w:type="dxa"/>
            <w:vAlign w:val="center"/>
          </w:tcPr>
          <w:p w14:paraId="52845159" w14:textId="77777777" w:rsidR="00AF71FE" w:rsidRDefault="00AF71FE">
            <w:pPr>
              <w:rPr>
                <w:color w:val="000000"/>
                <w:sz w:val="24"/>
                <w:szCs w:val="24"/>
              </w:rPr>
            </w:pPr>
          </w:p>
        </w:tc>
      </w:tr>
      <w:tr w:rsidR="00AF71FE" w14:paraId="12931060" w14:textId="77777777">
        <w:tc>
          <w:tcPr>
            <w:tcW w:w="4771" w:type="dxa"/>
            <w:vAlign w:val="center"/>
          </w:tcPr>
          <w:p w14:paraId="431C07FB" w14:textId="77777777" w:rsidR="00AF71FE" w:rsidRDefault="00AF71FE">
            <w:pPr>
              <w:rPr>
                <w:color w:val="000000"/>
                <w:sz w:val="24"/>
                <w:szCs w:val="24"/>
              </w:rPr>
            </w:pPr>
          </w:p>
        </w:tc>
        <w:tc>
          <w:tcPr>
            <w:tcW w:w="4772" w:type="dxa"/>
            <w:vAlign w:val="center"/>
          </w:tcPr>
          <w:p w14:paraId="256AF057" w14:textId="77777777" w:rsidR="00AF71FE" w:rsidRDefault="00AF71FE">
            <w:pPr>
              <w:rPr>
                <w:color w:val="000000"/>
                <w:sz w:val="24"/>
                <w:szCs w:val="24"/>
              </w:rPr>
            </w:pPr>
          </w:p>
        </w:tc>
      </w:tr>
    </w:tbl>
    <w:p w14:paraId="2EE7F364" w14:textId="77777777" w:rsidR="00AF71FE" w:rsidRDefault="00AF71FE">
      <w:pPr>
        <w:rPr>
          <w:b/>
          <w:u w:val="single"/>
        </w:rPr>
      </w:pPr>
    </w:p>
    <w:p w14:paraId="137105DE" w14:textId="77777777" w:rsidR="00AF71FE" w:rsidRDefault="00AF71FE">
      <w:pPr>
        <w:rPr>
          <w:b/>
          <w:u w:val="single"/>
        </w:rPr>
      </w:pPr>
    </w:p>
    <w:p w14:paraId="71FAD483" w14:textId="77777777" w:rsidR="00AF71FE" w:rsidRDefault="00AF71FE">
      <w:pPr>
        <w:rPr>
          <w:b/>
          <w:u w:val="single"/>
        </w:rPr>
      </w:pPr>
    </w:p>
    <w:p w14:paraId="3EB78EA4" w14:textId="77777777" w:rsidR="00AF71FE" w:rsidRDefault="00AF71FE">
      <w:pPr>
        <w:rPr>
          <w:b/>
          <w:u w:val="single"/>
        </w:rPr>
      </w:pPr>
    </w:p>
    <w:p w14:paraId="22E7F688" w14:textId="77777777" w:rsidR="00AF71FE" w:rsidRDefault="00AF71FE">
      <w:pPr>
        <w:rPr>
          <w:b/>
          <w:u w:val="single"/>
        </w:rPr>
      </w:pPr>
    </w:p>
    <w:p w14:paraId="37E987CA" w14:textId="77777777" w:rsidR="00AF71FE" w:rsidRDefault="00AF71FE">
      <w:pPr>
        <w:rPr>
          <w:b/>
          <w:u w:val="single"/>
        </w:rPr>
      </w:pPr>
    </w:p>
    <w:p w14:paraId="150B15B2" w14:textId="77777777" w:rsidR="00AF71FE" w:rsidRDefault="00AF71FE">
      <w:pPr>
        <w:rPr>
          <w:b/>
          <w:u w:val="single"/>
        </w:rPr>
      </w:pPr>
    </w:p>
    <w:p w14:paraId="654C01D0" w14:textId="77777777" w:rsidR="00AF71FE" w:rsidRDefault="00AF71FE">
      <w:pPr>
        <w:rPr>
          <w:b/>
          <w:u w:val="single"/>
        </w:rPr>
      </w:pPr>
    </w:p>
    <w:p w14:paraId="2FEE7296" w14:textId="77777777" w:rsidR="00AF71FE" w:rsidRDefault="00AF71FE">
      <w:pPr>
        <w:rPr>
          <w:b/>
          <w:u w:val="single"/>
        </w:rPr>
      </w:pPr>
    </w:p>
    <w:p w14:paraId="69AEBF27" w14:textId="77777777" w:rsidR="00AF71FE" w:rsidRDefault="00AF71FE">
      <w:pPr>
        <w:rPr>
          <w:b/>
          <w:u w:val="single"/>
        </w:rPr>
      </w:pPr>
    </w:p>
    <w:p w14:paraId="6FE83320" w14:textId="77777777" w:rsidR="00AF71FE" w:rsidRDefault="00AF71FE">
      <w:pPr>
        <w:rPr>
          <w:b/>
          <w:u w:val="single"/>
        </w:rPr>
      </w:pPr>
    </w:p>
    <w:p w14:paraId="39FE4B69" w14:textId="77777777" w:rsidR="00AF71FE" w:rsidRDefault="00AF71FE">
      <w:pPr>
        <w:rPr>
          <w:b/>
          <w:u w:val="single"/>
        </w:rPr>
      </w:pPr>
    </w:p>
    <w:p w14:paraId="6B9FCD7D" w14:textId="77777777" w:rsidR="00AF71FE" w:rsidRDefault="00AF71FE">
      <w:pPr>
        <w:rPr>
          <w:b/>
          <w:u w:val="single"/>
        </w:rPr>
      </w:pPr>
    </w:p>
    <w:p w14:paraId="6C9B2626" w14:textId="77777777" w:rsidR="00AF71FE" w:rsidRDefault="00AF71FE">
      <w:pPr>
        <w:rPr>
          <w:b/>
          <w:u w:val="single"/>
        </w:rPr>
      </w:pPr>
    </w:p>
    <w:p w14:paraId="171375D2" w14:textId="77777777" w:rsidR="00AF71FE" w:rsidRDefault="00AF71FE">
      <w:pPr>
        <w:rPr>
          <w:b/>
          <w:u w:val="single"/>
        </w:rPr>
      </w:pPr>
    </w:p>
    <w:p w14:paraId="609BB00F" w14:textId="77777777" w:rsidR="00AF71FE" w:rsidRDefault="00AF71FE">
      <w:pPr>
        <w:rPr>
          <w:b/>
          <w:u w:val="single"/>
        </w:rPr>
      </w:pPr>
    </w:p>
    <w:p w14:paraId="4FBE272F" w14:textId="77777777" w:rsidR="00AF71FE" w:rsidRDefault="00AF71FE">
      <w:pPr>
        <w:rPr>
          <w:b/>
          <w:u w:val="single"/>
        </w:rPr>
      </w:pPr>
    </w:p>
    <w:p w14:paraId="4CF219F4" w14:textId="77777777" w:rsidR="00AF71FE" w:rsidRDefault="00AF71FE">
      <w:pPr>
        <w:rPr>
          <w:b/>
          <w:u w:val="single"/>
        </w:rPr>
      </w:pPr>
    </w:p>
    <w:p w14:paraId="7EDA8459" w14:textId="77777777" w:rsidR="00AF71FE" w:rsidRDefault="00AF71FE">
      <w:pPr>
        <w:rPr>
          <w:b/>
          <w:u w:val="single"/>
        </w:rPr>
      </w:pPr>
    </w:p>
    <w:p w14:paraId="20143AF4" w14:textId="77777777" w:rsidR="00AF71FE" w:rsidRDefault="00AF71FE">
      <w:pPr>
        <w:rPr>
          <w:b/>
          <w:u w:val="single"/>
        </w:rPr>
      </w:pPr>
    </w:p>
    <w:p w14:paraId="07803456" w14:textId="77777777" w:rsidR="008373FA" w:rsidRDefault="008373FA">
      <w:pPr>
        <w:rPr>
          <w:b/>
          <w:u w:val="single"/>
        </w:rPr>
      </w:pPr>
      <w:r>
        <w:rPr>
          <w:b/>
          <w:u w:val="single"/>
        </w:rPr>
        <w:br w:type="page"/>
      </w:r>
    </w:p>
    <w:p w14:paraId="4326566B" w14:textId="7FE8227E" w:rsidR="00AF71FE" w:rsidRDefault="00215CC3">
      <w:pPr>
        <w:rPr>
          <w:b/>
          <w:u w:val="single"/>
        </w:rPr>
      </w:pPr>
      <w:r>
        <w:rPr>
          <w:b/>
          <w:u w:val="single"/>
        </w:rPr>
        <w:lastRenderedPageBreak/>
        <w:t xml:space="preserve">EK-2 MÜŞTERİ YETKİLİ LİSTESİ: </w:t>
      </w:r>
    </w:p>
    <w:p w14:paraId="30CE0E0E" w14:textId="77777777" w:rsidR="00AF71FE" w:rsidRDefault="00AF71FE">
      <w:pPr>
        <w:rPr>
          <w:b/>
          <w:u w:val="single"/>
        </w:rPr>
      </w:pPr>
    </w:p>
    <w:tbl>
      <w:tblPr>
        <w:tblStyle w:val="a8"/>
        <w:tblW w:w="95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3969"/>
        <w:gridCol w:w="3027"/>
      </w:tblGrid>
      <w:tr w:rsidR="00AF71FE" w14:paraId="7714C267" w14:textId="77777777">
        <w:tc>
          <w:tcPr>
            <w:tcW w:w="2547" w:type="dxa"/>
            <w:vAlign w:val="center"/>
          </w:tcPr>
          <w:p w14:paraId="6BFDF7FD" w14:textId="77777777" w:rsidR="00AF71FE" w:rsidRDefault="00215CC3">
            <w:pPr>
              <w:rPr>
                <w:b/>
                <w:sz w:val="24"/>
                <w:szCs w:val="24"/>
              </w:rPr>
            </w:pPr>
            <w:r>
              <w:rPr>
                <w:b/>
                <w:sz w:val="24"/>
                <w:szCs w:val="24"/>
              </w:rPr>
              <w:t>AD SOYAD</w:t>
            </w:r>
          </w:p>
        </w:tc>
        <w:tc>
          <w:tcPr>
            <w:tcW w:w="3969" w:type="dxa"/>
            <w:vAlign w:val="center"/>
          </w:tcPr>
          <w:p w14:paraId="091F9B00" w14:textId="77777777" w:rsidR="00AF71FE" w:rsidRDefault="00215CC3">
            <w:pPr>
              <w:rPr>
                <w:b/>
                <w:sz w:val="24"/>
                <w:szCs w:val="24"/>
              </w:rPr>
            </w:pPr>
            <w:r>
              <w:rPr>
                <w:b/>
                <w:sz w:val="24"/>
                <w:szCs w:val="24"/>
              </w:rPr>
              <w:t>E-MAİL</w:t>
            </w:r>
          </w:p>
        </w:tc>
        <w:tc>
          <w:tcPr>
            <w:tcW w:w="3027" w:type="dxa"/>
            <w:vAlign w:val="center"/>
          </w:tcPr>
          <w:p w14:paraId="1C8A0CAB" w14:textId="77777777" w:rsidR="00AF71FE" w:rsidRDefault="00215CC3">
            <w:pPr>
              <w:rPr>
                <w:b/>
                <w:sz w:val="24"/>
                <w:szCs w:val="24"/>
              </w:rPr>
            </w:pPr>
            <w:r>
              <w:rPr>
                <w:b/>
                <w:sz w:val="24"/>
                <w:szCs w:val="24"/>
              </w:rPr>
              <w:t>TELEFON</w:t>
            </w:r>
          </w:p>
        </w:tc>
      </w:tr>
      <w:tr w:rsidR="00AF71FE" w14:paraId="307AACFD" w14:textId="77777777">
        <w:tc>
          <w:tcPr>
            <w:tcW w:w="2547" w:type="dxa"/>
            <w:vAlign w:val="center"/>
          </w:tcPr>
          <w:p w14:paraId="7272D1CA" w14:textId="77777777" w:rsidR="00AF71FE" w:rsidRDefault="00215CC3">
            <w:pPr>
              <w:rPr>
                <w:sz w:val="24"/>
                <w:szCs w:val="24"/>
              </w:rPr>
            </w:pPr>
            <w:r>
              <w:rPr>
                <w:sz w:val="24"/>
                <w:szCs w:val="24"/>
              </w:rPr>
              <w:t xml:space="preserve">     </w:t>
            </w:r>
          </w:p>
        </w:tc>
        <w:tc>
          <w:tcPr>
            <w:tcW w:w="3969" w:type="dxa"/>
            <w:vAlign w:val="center"/>
          </w:tcPr>
          <w:p w14:paraId="39E733A3" w14:textId="77777777" w:rsidR="00AF71FE" w:rsidRDefault="00AF71FE">
            <w:pPr>
              <w:rPr>
                <w:sz w:val="24"/>
                <w:szCs w:val="24"/>
              </w:rPr>
            </w:pPr>
          </w:p>
        </w:tc>
        <w:tc>
          <w:tcPr>
            <w:tcW w:w="3027" w:type="dxa"/>
            <w:vAlign w:val="center"/>
          </w:tcPr>
          <w:p w14:paraId="75B4B46D" w14:textId="77777777" w:rsidR="00AF71FE" w:rsidRDefault="00AF71FE">
            <w:pPr>
              <w:rPr>
                <w:sz w:val="24"/>
                <w:szCs w:val="24"/>
              </w:rPr>
            </w:pPr>
          </w:p>
        </w:tc>
      </w:tr>
      <w:tr w:rsidR="00AF71FE" w14:paraId="7FFD5DC7" w14:textId="77777777">
        <w:tc>
          <w:tcPr>
            <w:tcW w:w="2547" w:type="dxa"/>
            <w:vAlign w:val="center"/>
          </w:tcPr>
          <w:p w14:paraId="6D4B3542" w14:textId="77777777" w:rsidR="00AF71FE" w:rsidRDefault="00AF71FE">
            <w:pPr>
              <w:rPr>
                <w:sz w:val="24"/>
                <w:szCs w:val="24"/>
              </w:rPr>
            </w:pPr>
          </w:p>
        </w:tc>
        <w:tc>
          <w:tcPr>
            <w:tcW w:w="3969" w:type="dxa"/>
            <w:vAlign w:val="center"/>
          </w:tcPr>
          <w:p w14:paraId="79470C86" w14:textId="77777777" w:rsidR="00AF71FE" w:rsidRDefault="00AF71FE">
            <w:pPr>
              <w:rPr>
                <w:sz w:val="24"/>
                <w:szCs w:val="24"/>
              </w:rPr>
            </w:pPr>
          </w:p>
        </w:tc>
        <w:tc>
          <w:tcPr>
            <w:tcW w:w="3027" w:type="dxa"/>
            <w:vAlign w:val="center"/>
          </w:tcPr>
          <w:p w14:paraId="35B87215" w14:textId="77777777" w:rsidR="00AF71FE" w:rsidRDefault="00AF71FE">
            <w:pPr>
              <w:rPr>
                <w:sz w:val="24"/>
                <w:szCs w:val="24"/>
              </w:rPr>
            </w:pPr>
          </w:p>
        </w:tc>
      </w:tr>
      <w:tr w:rsidR="00AF71FE" w14:paraId="113047E3" w14:textId="77777777">
        <w:tc>
          <w:tcPr>
            <w:tcW w:w="2547" w:type="dxa"/>
            <w:vAlign w:val="center"/>
          </w:tcPr>
          <w:p w14:paraId="36038671" w14:textId="77777777" w:rsidR="00AF71FE" w:rsidRDefault="00AF71FE">
            <w:pPr>
              <w:rPr>
                <w:sz w:val="24"/>
                <w:szCs w:val="24"/>
              </w:rPr>
            </w:pPr>
          </w:p>
        </w:tc>
        <w:tc>
          <w:tcPr>
            <w:tcW w:w="3969" w:type="dxa"/>
            <w:vAlign w:val="center"/>
          </w:tcPr>
          <w:p w14:paraId="40496D4D" w14:textId="77777777" w:rsidR="00AF71FE" w:rsidRDefault="00AF71FE">
            <w:pPr>
              <w:rPr>
                <w:sz w:val="24"/>
                <w:szCs w:val="24"/>
              </w:rPr>
            </w:pPr>
          </w:p>
        </w:tc>
        <w:tc>
          <w:tcPr>
            <w:tcW w:w="3027" w:type="dxa"/>
            <w:vAlign w:val="center"/>
          </w:tcPr>
          <w:p w14:paraId="5BF2EB0D" w14:textId="77777777" w:rsidR="00AF71FE" w:rsidRDefault="00AF71FE">
            <w:pPr>
              <w:rPr>
                <w:sz w:val="24"/>
                <w:szCs w:val="24"/>
              </w:rPr>
            </w:pPr>
          </w:p>
        </w:tc>
      </w:tr>
    </w:tbl>
    <w:p w14:paraId="0442941A" w14:textId="77777777" w:rsidR="00AF71FE" w:rsidRDefault="00AF71FE">
      <w:pPr>
        <w:rPr>
          <w:b/>
          <w:u w:val="single"/>
        </w:rPr>
      </w:pPr>
    </w:p>
    <w:p w14:paraId="09386B9C" w14:textId="77777777" w:rsidR="00AF71FE" w:rsidRDefault="00AF71FE">
      <w:pPr>
        <w:rPr>
          <w:b/>
          <w:u w:val="single"/>
        </w:rPr>
      </w:pPr>
    </w:p>
    <w:p w14:paraId="5485020F" w14:textId="77777777" w:rsidR="00AF71FE" w:rsidRDefault="00AF71FE">
      <w:pPr>
        <w:rPr>
          <w:b/>
          <w:u w:val="single"/>
        </w:rPr>
      </w:pPr>
    </w:p>
    <w:p w14:paraId="0DACD0BE" w14:textId="77777777" w:rsidR="00AF71FE" w:rsidRDefault="00AF71FE">
      <w:pPr>
        <w:rPr>
          <w:b/>
          <w:u w:val="single"/>
        </w:rPr>
      </w:pPr>
    </w:p>
    <w:p w14:paraId="39D0D3F4" w14:textId="77777777" w:rsidR="00AF71FE" w:rsidRDefault="00AF71FE">
      <w:pPr>
        <w:rPr>
          <w:b/>
          <w:u w:val="single"/>
        </w:rPr>
      </w:pPr>
    </w:p>
    <w:p w14:paraId="1B6003B2" w14:textId="77777777" w:rsidR="00AF71FE" w:rsidRDefault="00AF71FE">
      <w:pPr>
        <w:rPr>
          <w:b/>
          <w:u w:val="single"/>
        </w:rPr>
      </w:pPr>
    </w:p>
    <w:p w14:paraId="4D7A8527" w14:textId="77777777" w:rsidR="00AF71FE" w:rsidRDefault="00AF71FE">
      <w:pPr>
        <w:rPr>
          <w:b/>
          <w:u w:val="single"/>
        </w:rPr>
      </w:pPr>
    </w:p>
    <w:p w14:paraId="7052F990" w14:textId="77777777" w:rsidR="00AF71FE" w:rsidRDefault="00AF71FE">
      <w:pPr>
        <w:rPr>
          <w:b/>
          <w:u w:val="single"/>
        </w:rPr>
      </w:pPr>
    </w:p>
    <w:p w14:paraId="3A3D05B2" w14:textId="77777777" w:rsidR="00AF71FE" w:rsidRDefault="00AF71FE">
      <w:pPr>
        <w:rPr>
          <w:b/>
          <w:u w:val="single"/>
        </w:rPr>
      </w:pPr>
    </w:p>
    <w:p w14:paraId="52104538" w14:textId="77777777" w:rsidR="00AF71FE" w:rsidRDefault="00AF71FE">
      <w:pPr>
        <w:rPr>
          <w:b/>
          <w:u w:val="single"/>
        </w:rPr>
      </w:pPr>
    </w:p>
    <w:p w14:paraId="553C6117" w14:textId="77777777" w:rsidR="00AF71FE" w:rsidRDefault="00AF71FE">
      <w:pPr>
        <w:rPr>
          <w:b/>
          <w:u w:val="single"/>
        </w:rPr>
      </w:pPr>
    </w:p>
    <w:p w14:paraId="086590D7" w14:textId="77777777" w:rsidR="00AF71FE" w:rsidRDefault="00AF71FE">
      <w:pPr>
        <w:rPr>
          <w:b/>
          <w:u w:val="single"/>
        </w:rPr>
      </w:pPr>
    </w:p>
    <w:p w14:paraId="3B7247A5" w14:textId="77777777" w:rsidR="00AF71FE" w:rsidRDefault="00AF71FE">
      <w:pPr>
        <w:rPr>
          <w:b/>
          <w:u w:val="single"/>
        </w:rPr>
      </w:pPr>
    </w:p>
    <w:p w14:paraId="2A335FFB" w14:textId="77777777" w:rsidR="00AF71FE" w:rsidRDefault="00AF71FE">
      <w:pPr>
        <w:rPr>
          <w:b/>
          <w:u w:val="single"/>
        </w:rPr>
      </w:pPr>
    </w:p>
    <w:p w14:paraId="0FF5EE43" w14:textId="77777777" w:rsidR="00AF71FE" w:rsidRDefault="00AF71FE">
      <w:pPr>
        <w:rPr>
          <w:b/>
          <w:u w:val="single"/>
        </w:rPr>
      </w:pPr>
    </w:p>
    <w:p w14:paraId="68C23E27" w14:textId="77777777" w:rsidR="00AF71FE" w:rsidRDefault="00AF71FE">
      <w:pPr>
        <w:rPr>
          <w:b/>
          <w:u w:val="single"/>
        </w:rPr>
      </w:pPr>
    </w:p>
    <w:p w14:paraId="7ED758BF" w14:textId="77777777" w:rsidR="00AF71FE" w:rsidRDefault="00AF71FE">
      <w:pPr>
        <w:rPr>
          <w:b/>
          <w:u w:val="single"/>
        </w:rPr>
      </w:pPr>
    </w:p>
    <w:p w14:paraId="26749DE3" w14:textId="77777777" w:rsidR="00AF71FE" w:rsidRDefault="00AF71FE">
      <w:pPr>
        <w:rPr>
          <w:b/>
          <w:u w:val="single"/>
        </w:rPr>
      </w:pPr>
    </w:p>
    <w:p w14:paraId="62D9C2BD" w14:textId="77777777" w:rsidR="00AF71FE" w:rsidRDefault="00AF71FE">
      <w:pPr>
        <w:rPr>
          <w:b/>
          <w:u w:val="single"/>
        </w:rPr>
      </w:pPr>
    </w:p>
    <w:p w14:paraId="5710AC1E" w14:textId="77777777" w:rsidR="00AF71FE" w:rsidRDefault="00AF71FE">
      <w:pPr>
        <w:rPr>
          <w:b/>
          <w:u w:val="single"/>
        </w:rPr>
      </w:pPr>
    </w:p>
    <w:p w14:paraId="35A7E479" w14:textId="77777777" w:rsidR="00AF71FE" w:rsidRDefault="00AF71FE">
      <w:pPr>
        <w:rPr>
          <w:b/>
          <w:u w:val="single"/>
        </w:rPr>
      </w:pPr>
    </w:p>
    <w:p w14:paraId="04F4CD2D" w14:textId="77777777" w:rsidR="00AF71FE" w:rsidRDefault="00AF71FE">
      <w:pPr>
        <w:rPr>
          <w:b/>
          <w:u w:val="single"/>
        </w:rPr>
      </w:pPr>
    </w:p>
    <w:p w14:paraId="3E6FFB4F" w14:textId="77777777" w:rsidR="00AF71FE" w:rsidRDefault="00AF71FE">
      <w:pPr>
        <w:rPr>
          <w:b/>
          <w:u w:val="single"/>
        </w:rPr>
      </w:pPr>
    </w:p>
    <w:p w14:paraId="6908D5DF" w14:textId="77777777" w:rsidR="00AF71FE" w:rsidRDefault="00AF71FE">
      <w:pPr>
        <w:rPr>
          <w:b/>
          <w:u w:val="single"/>
        </w:rPr>
      </w:pPr>
    </w:p>
    <w:p w14:paraId="1301B37E" w14:textId="77777777" w:rsidR="00AF71FE" w:rsidRDefault="00AF71FE">
      <w:pPr>
        <w:rPr>
          <w:b/>
          <w:u w:val="single"/>
        </w:rPr>
      </w:pPr>
    </w:p>
    <w:p w14:paraId="434F9654" w14:textId="77777777" w:rsidR="00AF71FE" w:rsidRDefault="00AF71FE">
      <w:pPr>
        <w:rPr>
          <w:b/>
          <w:u w:val="single"/>
        </w:rPr>
      </w:pPr>
    </w:p>
    <w:p w14:paraId="5F46FF23" w14:textId="77777777" w:rsidR="00AF71FE" w:rsidRDefault="00AF71FE">
      <w:pPr>
        <w:rPr>
          <w:b/>
          <w:u w:val="single"/>
        </w:rPr>
      </w:pPr>
    </w:p>
    <w:p w14:paraId="41B6CDC3" w14:textId="77777777" w:rsidR="00AF71FE" w:rsidRDefault="00AF71FE">
      <w:pPr>
        <w:rPr>
          <w:b/>
          <w:u w:val="single"/>
        </w:rPr>
      </w:pPr>
    </w:p>
    <w:p w14:paraId="1D0088D6" w14:textId="77777777" w:rsidR="00AF71FE" w:rsidRDefault="00AF71FE">
      <w:pPr>
        <w:rPr>
          <w:b/>
          <w:u w:val="single"/>
        </w:rPr>
      </w:pPr>
    </w:p>
    <w:p w14:paraId="388E28CC" w14:textId="77777777" w:rsidR="00AF71FE" w:rsidRDefault="00AF71FE">
      <w:pPr>
        <w:rPr>
          <w:b/>
          <w:u w:val="single"/>
        </w:rPr>
      </w:pPr>
    </w:p>
    <w:p w14:paraId="40BFF6A5" w14:textId="77777777" w:rsidR="00AF71FE" w:rsidRDefault="00AF71FE">
      <w:pPr>
        <w:rPr>
          <w:b/>
          <w:u w:val="single"/>
        </w:rPr>
      </w:pPr>
    </w:p>
    <w:p w14:paraId="1F65FE4C" w14:textId="77777777" w:rsidR="00AF71FE" w:rsidRDefault="00AF71FE">
      <w:pPr>
        <w:rPr>
          <w:b/>
          <w:u w:val="single"/>
        </w:rPr>
      </w:pPr>
    </w:p>
    <w:p w14:paraId="26D961BC" w14:textId="77777777" w:rsidR="00AF71FE" w:rsidRDefault="00AF71FE">
      <w:pPr>
        <w:rPr>
          <w:b/>
          <w:u w:val="single"/>
        </w:rPr>
      </w:pPr>
    </w:p>
    <w:p w14:paraId="7C871EA4" w14:textId="77777777" w:rsidR="00AF71FE" w:rsidRDefault="00AF71FE">
      <w:pPr>
        <w:rPr>
          <w:b/>
          <w:u w:val="single"/>
        </w:rPr>
      </w:pPr>
    </w:p>
    <w:p w14:paraId="24F43069" w14:textId="77777777" w:rsidR="00AF71FE" w:rsidRDefault="00AF71FE">
      <w:pPr>
        <w:rPr>
          <w:b/>
          <w:u w:val="single"/>
        </w:rPr>
      </w:pPr>
    </w:p>
    <w:p w14:paraId="46F1E89D" w14:textId="77777777" w:rsidR="00AF71FE" w:rsidRDefault="00AF71FE">
      <w:pPr>
        <w:rPr>
          <w:b/>
          <w:u w:val="single"/>
        </w:rPr>
      </w:pPr>
    </w:p>
    <w:p w14:paraId="497598EA" w14:textId="77777777" w:rsidR="00AF71FE" w:rsidRDefault="00AF71FE">
      <w:pPr>
        <w:rPr>
          <w:b/>
          <w:u w:val="single"/>
        </w:rPr>
      </w:pPr>
    </w:p>
    <w:p w14:paraId="3F782698" w14:textId="77777777" w:rsidR="00AF71FE" w:rsidRDefault="00AF71FE">
      <w:pPr>
        <w:rPr>
          <w:b/>
          <w:u w:val="single"/>
        </w:rPr>
      </w:pPr>
    </w:p>
    <w:p w14:paraId="7F6D6A09" w14:textId="77777777" w:rsidR="00AF71FE" w:rsidRDefault="00AF71FE">
      <w:pPr>
        <w:rPr>
          <w:b/>
          <w:u w:val="single"/>
        </w:rPr>
      </w:pPr>
    </w:p>
    <w:p w14:paraId="2389CCCA" w14:textId="77777777" w:rsidR="00AF71FE" w:rsidRDefault="00AF71FE">
      <w:pPr>
        <w:rPr>
          <w:b/>
          <w:u w:val="single"/>
        </w:rPr>
      </w:pPr>
    </w:p>
    <w:p w14:paraId="39C348BC" w14:textId="77777777" w:rsidR="008373FA" w:rsidRDefault="008373FA">
      <w:pPr>
        <w:rPr>
          <w:b/>
          <w:u w:val="single"/>
        </w:rPr>
      </w:pPr>
      <w:r>
        <w:rPr>
          <w:b/>
          <w:u w:val="single"/>
        </w:rPr>
        <w:br w:type="page"/>
      </w:r>
    </w:p>
    <w:p w14:paraId="78821C0C" w14:textId="37B1C444" w:rsidR="00AF71FE" w:rsidRDefault="00215CC3">
      <w:pPr>
        <w:rPr>
          <w:b/>
          <w:u w:val="single"/>
        </w:rPr>
      </w:pPr>
      <w:r>
        <w:rPr>
          <w:b/>
          <w:u w:val="single"/>
        </w:rPr>
        <w:lastRenderedPageBreak/>
        <w:t xml:space="preserve">EK-3 YÜKLENİCİ İLETİŞİM LİSTESİ: </w:t>
      </w:r>
    </w:p>
    <w:p w14:paraId="327B012E" w14:textId="77777777" w:rsidR="00AF71FE" w:rsidRDefault="00AF71FE">
      <w:pPr>
        <w:rPr>
          <w:b/>
          <w:u w:val="single"/>
        </w:rPr>
      </w:pPr>
    </w:p>
    <w:tbl>
      <w:tblPr>
        <w:tblStyle w:val="a9"/>
        <w:tblW w:w="95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4111"/>
        <w:gridCol w:w="2602"/>
      </w:tblGrid>
      <w:tr w:rsidR="00AF71FE" w14:paraId="2B948C1A" w14:textId="77777777">
        <w:tc>
          <w:tcPr>
            <w:tcW w:w="2830" w:type="dxa"/>
            <w:vAlign w:val="center"/>
          </w:tcPr>
          <w:p w14:paraId="33E90F43" w14:textId="77777777" w:rsidR="00AF71FE" w:rsidRDefault="00215CC3">
            <w:pPr>
              <w:rPr>
                <w:b/>
                <w:sz w:val="24"/>
                <w:szCs w:val="24"/>
              </w:rPr>
            </w:pPr>
            <w:r>
              <w:rPr>
                <w:b/>
                <w:sz w:val="24"/>
                <w:szCs w:val="24"/>
              </w:rPr>
              <w:t>AD SOYAD</w:t>
            </w:r>
          </w:p>
        </w:tc>
        <w:tc>
          <w:tcPr>
            <w:tcW w:w="4111" w:type="dxa"/>
            <w:vAlign w:val="center"/>
          </w:tcPr>
          <w:p w14:paraId="0EFB571B" w14:textId="77777777" w:rsidR="00AF71FE" w:rsidRDefault="00215CC3">
            <w:pPr>
              <w:rPr>
                <w:b/>
                <w:sz w:val="24"/>
                <w:szCs w:val="24"/>
              </w:rPr>
            </w:pPr>
            <w:r>
              <w:rPr>
                <w:b/>
                <w:sz w:val="24"/>
                <w:szCs w:val="24"/>
              </w:rPr>
              <w:t>E-MAİL</w:t>
            </w:r>
          </w:p>
        </w:tc>
        <w:tc>
          <w:tcPr>
            <w:tcW w:w="2602" w:type="dxa"/>
            <w:vAlign w:val="center"/>
          </w:tcPr>
          <w:p w14:paraId="5B497183" w14:textId="77777777" w:rsidR="00AF71FE" w:rsidRDefault="00215CC3">
            <w:pPr>
              <w:rPr>
                <w:b/>
                <w:sz w:val="24"/>
                <w:szCs w:val="24"/>
              </w:rPr>
            </w:pPr>
            <w:r>
              <w:rPr>
                <w:b/>
                <w:sz w:val="24"/>
                <w:szCs w:val="24"/>
              </w:rPr>
              <w:t>TELEFON</w:t>
            </w:r>
          </w:p>
        </w:tc>
      </w:tr>
      <w:tr w:rsidR="00AF71FE" w14:paraId="510AEB53" w14:textId="77777777">
        <w:tc>
          <w:tcPr>
            <w:tcW w:w="2830" w:type="dxa"/>
            <w:vAlign w:val="center"/>
          </w:tcPr>
          <w:p w14:paraId="7CCF8F4B" w14:textId="77777777" w:rsidR="00AF71FE" w:rsidRDefault="00AF71FE">
            <w:pPr>
              <w:rPr>
                <w:sz w:val="24"/>
                <w:szCs w:val="24"/>
              </w:rPr>
            </w:pPr>
          </w:p>
        </w:tc>
        <w:tc>
          <w:tcPr>
            <w:tcW w:w="4111" w:type="dxa"/>
            <w:vAlign w:val="center"/>
          </w:tcPr>
          <w:p w14:paraId="41B925E2" w14:textId="77777777" w:rsidR="00AF71FE" w:rsidRDefault="00AF71FE">
            <w:pPr>
              <w:rPr>
                <w:sz w:val="24"/>
                <w:szCs w:val="24"/>
              </w:rPr>
            </w:pPr>
          </w:p>
        </w:tc>
        <w:tc>
          <w:tcPr>
            <w:tcW w:w="2602" w:type="dxa"/>
            <w:vAlign w:val="center"/>
          </w:tcPr>
          <w:p w14:paraId="76EF2FD5" w14:textId="77777777" w:rsidR="00AF71FE" w:rsidRDefault="00AF71FE">
            <w:pPr>
              <w:rPr>
                <w:sz w:val="24"/>
                <w:szCs w:val="24"/>
              </w:rPr>
            </w:pPr>
          </w:p>
        </w:tc>
      </w:tr>
      <w:tr w:rsidR="00AF71FE" w14:paraId="2AFC83EB" w14:textId="77777777">
        <w:tc>
          <w:tcPr>
            <w:tcW w:w="2830" w:type="dxa"/>
            <w:vAlign w:val="center"/>
          </w:tcPr>
          <w:p w14:paraId="2AF2AD30" w14:textId="77777777" w:rsidR="00AF71FE" w:rsidRDefault="00AF71FE">
            <w:pPr>
              <w:rPr>
                <w:sz w:val="24"/>
                <w:szCs w:val="24"/>
              </w:rPr>
            </w:pPr>
          </w:p>
        </w:tc>
        <w:tc>
          <w:tcPr>
            <w:tcW w:w="4111" w:type="dxa"/>
            <w:vAlign w:val="center"/>
          </w:tcPr>
          <w:p w14:paraId="3AEAE2B4" w14:textId="77777777" w:rsidR="00AF71FE" w:rsidRDefault="00AF71FE">
            <w:pPr>
              <w:rPr>
                <w:sz w:val="24"/>
                <w:szCs w:val="24"/>
              </w:rPr>
            </w:pPr>
          </w:p>
        </w:tc>
        <w:tc>
          <w:tcPr>
            <w:tcW w:w="2602" w:type="dxa"/>
            <w:vAlign w:val="center"/>
          </w:tcPr>
          <w:p w14:paraId="6007EC2E" w14:textId="77777777" w:rsidR="00AF71FE" w:rsidRDefault="00AF71FE">
            <w:pPr>
              <w:rPr>
                <w:sz w:val="24"/>
                <w:szCs w:val="24"/>
              </w:rPr>
            </w:pPr>
          </w:p>
        </w:tc>
      </w:tr>
      <w:tr w:rsidR="00AF71FE" w14:paraId="5A6C3FEF" w14:textId="77777777">
        <w:trPr>
          <w:trHeight w:val="197"/>
        </w:trPr>
        <w:tc>
          <w:tcPr>
            <w:tcW w:w="2830" w:type="dxa"/>
            <w:vAlign w:val="center"/>
          </w:tcPr>
          <w:p w14:paraId="345D94BB" w14:textId="77777777" w:rsidR="00AF71FE" w:rsidRDefault="00AF71FE">
            <w:pPr>
              <w:rPr>
                <w:sz w:val="24"/>
                <w:szCs w:val="24"/>
              </w:rPr>
            </w:pPr>
          </w:p>
        </w:tc>
        <w:tc>
          <w:tcPr>
            <w:tcW w:w="4111" w:type="dxa"/>
            <w:vAlign w:val="center"/>
          </w:tcPr>
          <w:p w14:paraId="051F92EB" w14:textId="77777777" w:rsidR="00AF71FE" w:rsidRDefault="00AF71FE">
            <w:pPr>
              <w:rPr>
                <w:sz w:val="24"/>
                <w:szCs w:val="24"/>
              </w:rPr>
            </w:pPr>
          </w:p>
        </w:tc>
        <w:tc>
          <w:tcPr>
            <w:tcW w:w="2602" w:type="dxa"/>
            <w:vAlign w:val="center"/>
          </w:tcPr>
          <w:p w14:paraId="2753F1B4" w14:textId="77777777" w:rsidR="00AF71FE" w:rsidRDefault="00AF71FE">
            <w:pPr>
              <w:rPr>
                <w:sz w:val="24"/>
                <w:szCs w:val="24"/>
              </w:rPr>
            </w:pPr>
          </w:p>
        </w:tc>
      </w:tr>
    </w:tbl>
    <w:p w14:paraId="05DDA0D9" w14:textId="77777777" w:rsidR="00AF71FE" w:rsidRDefault="00AF71FE">
      <w:pPr>
        <w:rPr>
          <w:b/>
          <w:u w:val="single"/>
        </w:rPr>
      </w:pPr>
    </w:p>
    <w:p w14:paraId="22706353" w14:textId="77777777" w:rsidR="00AF71FE" w:rsidRDefault="00AF71FE">
      <w:pPr>
        <w:rPr>
          <w:b/>
          <w:u w:val="single"/>
        </w:rPr>
      </w:pPr>
    </w:p>
    <w:p w14:paraId="4C9F2D5C" w14:textId="77777777" w:rsidR="00AF71FE" w:rsidRDefault="00AF71FE">
      <w:pPr>
        <w:rPr>
          <w:b/>
          <w:u w:val="single"/>
        </w:rPr>
      </w:pPr>
    </w:p>
    <w:p w14:paraId="119C03D5" w14:textId="77777777" w:rsidR="00AF71FE" w:rsidRDefault="00AF71FE">
      <w:pPr>
        <w:rPr>
          <w:b/>
          <w:u w:val="single"/>
        </w:rPr>
      </w:pPr>
    </w:p>
    <w:p w14:paraId="294BBAF4" w14:textId="77777777" w:rsidR="00AF71FE" w:rsidRDefault="00AF71FE">
      <w:pPr>
        <w:rPr>
          <w:b/>
          <w:u w:val="single"/>
        </w:rPr>
      </w:pPr>
    </w:p>
    <w:p w14:paraId="594FDB6F" w14:textId="77777777" w:rsidR="00AF71FE" w:rsidRDefault="00AF71FE">
      <w:pPr>
        <w:rPr>
          <w:b/>
          <w:u w:val="single"/>
        </w:rPr>
      </w:pPr>
    </w:p>
    <w:p w14:paraId="67A22563" w14:textId="77777777" w:rsidR="00AF71FE" w:rsidRDefault="00AF71FE">
      <w:pPr>
        <w:rPr>
          <w:b/>
          <w:u w:val="single"/>
        </w:rPr>
      </w:pPr>
    </w:p>
    <w:p w14:paraId="52812EAA" w14:textId="77777777" w:rsidR="00AF71FE" w:rsidRDefault="00AF71FE">
      <w:pPr>
        <w:rPr>
          <w:b/>
          <w:u w:val="single"/>
        </w:rPr>
      </w:pPr>
    </w:p>
    <w:p w14:paraId="40E81895" w14:textId="77777777" w:rsidR="00AF71FE" w:rsidRDefault="00AF71FE">
      <w:pPr>
        <w:rPr>
          <w:b/>
          <w:u w:val="single"/>
        </w:rPr>
      </w:pPr>
    </w:p>
    <w:p w14:paraId="2303EA64" w14:textId="77777777" w:rsidR="00AF71FE" w:rsidRDefault="00AF71FE">
      <w:pPr>
        <w:rPr>
          <w:b/>
          <w:u w:val="single"/>
        </w:rPr>
      </w:pPr>
    </w:p>
    <w:p w14:paraId="6843C522" w14:textId="77777777" w:rsidR="00AF71FE" w:rsidRDefault="00AF71FE">
      <w:pPr>
        <w:rPr>
          <w:b/>
          <w:u w:val="single"/>
        </w:rPr>
      </w:pPr>
    </w:p>
    <w:p w14:paraId="0AEE9C25" w14:textId="77777777" w:rsidR="00AF71FE" w:rsidRDefault="00AF71FE">
      <w:pPr>
        <w:rPr>
          <w:b/>
          <w:u w:val="single"/>
        </w:rPr>
      </w:pPr>
    </w:p>
    <w:p w14:paraId="7EE8F567" w14:textId="77777777" w:rsidR="00AF71FE" w:rsidRDefault="00AF71FE">
      <w:pPr>
        <w:rPr>
          <w:b/>
          <w:u w:val="single"/>
        </w:rPr>
      </w:pPr>
    </w:p>
    <w:p w14:paraId="4A1B78F0" w14:textId="77777777" w:rsidR="00AF71FE" w:rsidRDefault="00AF71FE">
      <w:pPr>
        <w:rPr>
          <w:b/>
          <w:u w:val="single"/>
        </w:rPr>
      </w:pPr>
    </w:p>
    <w:p w14:paraId="1AFB673B" w14:textId="77777777" w:rsidR="00AF71FE" w:rsidRDefault="00AF71FE">
      <w:pPr>
        <w:rPr>
          <w:b/>
          <w:u w:val="single"/>
        </w:rPr>
      </w:pPr>
    </w:p>
    <w:p w14:paraId="39B40652" w14:textId="77777777" w:rsidR="00AF71FE" w:rsidRDefault="00AF71FE">
      <w:pPr>
        <w:rPr>
          <w:b/>
          <w:u w:val="single"/>
        </w:rPr>
      </w:pPr>
    </w:p>
    <w:p w14:paraId="4A6340FE" w14:textId="77777777" w:rsidR="00AF71FE" w:rsidRDefault="00AF71FE">
      <w:pPr>
        <w:rPr>
          <w:b/>
          <w:u w:val="single"/>
        </w:rPr>
      </w:pPr>
    </w:p>
    <w:p w14:paraId="5CC13BDE" w14:textId="77777777" w:rsidR="00AF71FE" w:rsidRDefault="00AF71FE">
      <w:pPr>
        <w:rPr>
          <w:b/>
          <w:u w:val="single"/>
        </w:rPr>
      </w:pPr>
    </w:p>
    <w:p w14:paraId="7C22AD8E" w14:textId="77777777" w:rsidR="00AF71FE" w:rsidRDefault="00AF71FE">
      <w:pPr>
        <w:rPr>
          <w:b/>
          <w:u w:val="single"/>
        </w:rPr>
      </w:pPr>
    </w:p>
    <w:p w14:paraId="59690EBB" w14:textId="77777777" w:rsidR="00AF71FE" w:rsidRDefault="00AF71FE">
      <w:pPr>
        <w:rPr>
          <w:b/>
          <w:u w:val="single"/>
        </w:rPr>
      </w:pPr>
    </w:p>
    <w:p w14:paraId="2E66F660" w14:textId="77777777" w:rsidR="00AF71FE" w:rsidRDefault="00AF71FE">
      <w:pPr>
        <w:rPr>
          <w:b/>
          <w:u w:val="single"/>
        </w:rPr>
      </w:pPr>
    </w:p>
    <w:p w14:paraId="3F067D91" w14:textId="77777777" w:rsidR="00AF71FE" w:rsidRDefault="00AF71FE">
      <w:pPr>
        <w:rPr>
          <w:b/>
          <w:u w:val="single"/>
        </w:rPr>
      </w:pPr>
    </w:p>
    <w:p w14:paraId="770C0275" w14:textId="77777777" w:rsidR="00AF71FE" w:rsidRDefault="00AF71FE">
      <w:pPr>
        <w:rPr>
          <w:b/>
          <w:u w:val="single"/>
        </w:rPr>
      </w:pPr>
    </w:p>
    <w:p w14:paraId="22C73A17" w14:textId="77777777" w:rsidR="00AF71FE" w:rsidRDefault="00AF71FE">
      <w:pPr>
        <w:rPr>
          <w:b/>
          <w:u w:val="single"/>
        </w:rPr>
      </w:pPr>
    </w:p>
    <w:p w14:paraId="500C5A4C" w14:textId="77777777" w:rsidR="00AF71FE" w:rsidRDefault="00AF71FE">
      <w:pPr>
        <w:rPr>
          <w:b/>
          <w:u w:val="single"/>
        </w:rPr>
      </w:pPr>
    </w:p>
    <w:p w14:paraId="04F0FC91" w14:textId="77777777" w:rsidR="00AF71FE" w:rsidRDefault="00AF71FE">
      <w:pPr>
        <w:rPr>
          <w:b/>
          <w:u w:val="single"/>
        </w:rPr>
      </w:pPr>
    </w:p>
    <w:p w14:paraId="2C15E9D2" w14:textId="77777777" w:rsidR="00AF71FE" w:rsidRDefault="00AF71FE">
      <w:pPr>
        <w:rPr>
          <w:b/>
          <w:u w:val="single"/>
        </w:rPr>
      </w:pPr>
    </w:p>
    <w:p w14:paraId="5FB7D808" w14:textId="77777777" w:rsidR="00AF71FE" w:rsidRDefault="00AF71FE">
      <w:pPr>
        <w:rPr>
          <w:b/>
          <w:u w:val="single"/>
        </w:rPr>
      </w:pPr>
    </w:p>
    <w:p w14:paraId="2AE79455" w14:textId="77777777" w:rsidR="00AF71FE" w:rsidRDefault="00AF71FE">
      <w:pPr>
        <w:rPr>
          <w:b/>
          <w:u w:val="single"/>
        </w:rPr>
      </w:pPr>
    </w:p>
    <w:p w14:paraId="11324A29" w14:textId="77777777" w:rsidR="00AF71FE" w:rsidRDefault="00AF71FE">
      <w:pPr>
        <w:rPr>
          <w:b/>
          <w:u w:val="single"/>
        </w:rPr>
      </w:pPr>
    </w:p>
    <w:p w14:paraId="5153D319" w14:textId="77777777" w:rsidR="00AF71FE" w:rsidRDefault="00AF71FE">
      <w:pPr>
        <w:rPr>
          <w:b/>
          <w:u w:val="single"/>
        </w:rPr>
      </w:pPr>
    </w:p>
    <w:p w14:paraId="17D63582" w14:textId="77777777" w:rsidR="00AF71FE" w:rsidRDefault="00AF71FE">
      <w:pPr>
        <w:rPr>
          <w:b/>
          <w:u w:val="single"/>
        </w:rPr>
      </w:pPr>
    </w:p>
    <w:p w14:paraId="0FCF8463" w14:textId="77777777" w:rsidR="00AF71FE" w:rsidRDefault="00AF71FE">
      <w:pPr>
        <w:rPr>
          <w:b/>
          <w:u w:val="single"/>
        </w:rPr>
      </w:pPr>
    </w:p>
    <w:p w14:paraId="27167A5F" w14:textId="77777777" w:rsidR="00AF71FE" w:rsidRDefault="00AF71FE">
      <w:pPr>
        <w:rPr>
          <w:b/>
          <w:u w:val="single"/>
        </w:rPr>
      </w:pPr>
    </w:p>
    <w:p w14:paraId="24614F07" w14:textId="77777777" w:rsidR="00AF71FE" w:rsidRDefault="00AF71FE">
      <w:pPr>
        <w:rPr>
          <w:b/>
          <w:u w:val="single"/>
        </w:rPr>
      </w:pPr>
    </w:p>
    <w:p w14:paraId="44218214" w14:textId="77777777" w:rsidR="00AF71FE" w:rsidRDefault="00AF71FE">
      <w:pPr>
        <w:rPr>
          <w:b/>
          <w:u w:val="single"/>
        </w:rPr>
      </w:pPr>
    </w:p>
    <w:p w14:paraId="54881E7E" w14:textId="77777777" w:rsidR="00AF71FE" w:rsidRDefault="00AF71FE">
      <w:pPr>
        <w:rPr>
          <w:b/>
          <w:u w:val="single"/>
        </w:rPr>
      </w:pPr>
    </w:p>
    <w:p w14:paraId="0506B0D4" w14:textId="77777777" w:rsidR="00AF71FE" w:rsidRDefault="00AF71FE">
      <w:pPr>
        <w:rPr>
          <w:b/>
          <w:u w:val="single"/>
        </w:rPr>
      </w:pPr>
    </w:p>
    <w:p w14:paraId="6CBA5B74" w14:textId="77777777" w:rsidR="00AF71FE" w:rsidRDefault="00AF71FE">
      <w:pPr>
        <w:rPr>
          <w:b/>
          <w:u w:val="single"/>
        </w:rPr>
      </w:pPr>
    </w:p>
    <w:p w14:paraId="445351F3" w14:textId="77777777" w:rsidR="00AF71FE" w:rsidRDefault="00AF71FE">
      <w:pPr>
        <w:rPr>
          <w:b/>
          <w:u w:val="single"/>
        </w:rPr>
      </w:pPr>
    </w:p>
    <w:p w14:paraId="4B7BA4D4" w14:textId="77777777" w:rsidR="00AF71FE" w:rsidRDefault="00AF71FE">
      <w:pPr>
        <w:rPr>
          <w:b/>
          <w:u w:val="single"/>
        </w:rPr>
      </w:pPr>
    </w:p>
    <w:p w14:paraId="616F32C7" w14:textId="77777777" w:rsidR="00AF71FE" w:rsidRDefault="00AF71FE">
      <w:pPr>
        <w:rPr>
          <w:b/>
          <w:u w:val="single"/>
        </w:rPr>
      </w:pPr>
    </w:p>
    <w:p w14:paraId="01FBED5D" w14:textId="77777777" w:rsidR="00AF71FE" w:rsidRDefault="00AF71FE">
      <w:pPr>
        <w:rPr>
          <w:b/>
          <w:u w:val="single"/>
        </w:rPr>
      </w:pPr>
    </w:p>
    <w:p w14:paraId="33D23020" w14:textId="3EADA447" w:rsidR="00AF71FE" w:rsidRDefault="00215CC3">
      <w:pPr>
        <w:rPr>
          <w:b/>
          <w:u w:val="single"/>
        </w:rPr>
      </w:pPr>
      <w:r>
        <w:rPr>
          <w:b/>
          <w:u w:val="single"/>
        </w:rPr>
        <w:lastRenderedPageBreak/>
        <w:t>EK-</w:t>
      </w:r>
      <w:r w:rsidR="008373FA">
        <w:rPr>
          <w:b/>
          <w:u w:val="single"/>
        </w:rPr>
        <w:t>4 ÇAĞRI</w:t>
      </w:r>
      <w:r>
        <w:rPr>
          <w:b/>
          <w:u w:val="single"/>
        </w:rPr>
        <w:t xml:space="preserve"> PROSEDÜRÜ</w:t>
      </w:r>
    </w:p>
    <w:p w14:paraId="218D1325" w14:textId="77777777" w:rsidR="00AF71FE" w:rsidRDefault="00215CC3">
      <w:r>
        <w:t>Servis ihtiyacı olan MÜŞTERİ personeli, YÜKLENİCİ’ye isteklerini aşağıda belirtilen prosedüre uygun olarak iletir:</w:t>
      </w:r>
    </w:p>
    <w:p w14:paraId="3C242BE9" w14:textId="77777777" w:rsidR="00AF71FE" w:rsidRDefault="00AF71FE"/>
    <w:p w14:paraId="52B56FB2" w14:textId="77777777" w:rsidR="00AF71FE" w:rsidRDefault="00215CC3">
      <w:r>
        <w:t>MÜŞTERİ Yetkilisi aracılığı ile sorunu, YÜKLENİCİ web portalı, mail ve telefon aracılığıyla iletir. Mail yolu ile sorun bildirimi için YÜKLENİCİ’nin belirteceği e-posta adresine mail gönderilebilir.</w:t>
      </w:r>
    </w:p>
    <w:p w14:paraId="158AE8A4" w14:textId="77777777" w:rsidR="00AF71FE" w:rsidRDefault="00AF71FE"/>
    <w:p w14:paraId="0D0BA16A" w14:textId="77777777" w:rsidR="00AF71FE" w:rsidRDefault="00215CC3">
      <w:r>
        <w:t>İstek Kaydı tamamlandıktan sonra MÜŞTERİ Teknik Koordinatörü’ ne çağrının alındığını gösteren bir kayıt numarası (Log no) verilir. MÜŞTERİ Yetkilisi problemi ile ilgili gelişmeleri bu Log No ile takip eder.</w:t>
      </w:r>
    </w:p>
    <w:p w14:paraId="123C1E13" w14:textId="77777777" w:rsidR="00AF71FE" w:rsidRDefault="00215CC3">
      <w:r>
        <w:t>İşlem bittikten sonra YÜKLENİCİ Portalda yer alan çağrı kaydı kapatılır ve MÜŞTERİ Yetkilisi bilgilendirilir.</w:t>
      </w:r>
    </w:p>
    <w:p w14:paraId="275A8C15" w14:textId="77777777" w:rsidR="00AF71FE" w:rsidRDefault="00AF71FE">
      <w:pPr>
        <w:rPr>
          <w:b/>
        </w:rPr>
      </w:pPr>
    </w:p>
    <w:p w14:paraId="57BCB88D" w14:textId="77777777" w:rsidR="00AF71FE" w:rsidRDefault="00AF71FE">
      <w:pPr>
        <w:rPr>
          <w:b/>
          <w:u w:val="single"/>
        </w:rPr>
      </w:pPr>
    </w:p>
    <w:p w14:paraId="7E00D887" w14:textId="77777777" w:rsidR="00AF71FE" w:rsidRDefault="00AF71FE">
      <w:pPr>
        <w:rPr>
          <w:b/>
          <w:u w:val="single"/>
        </w:rPr>
      </w:pPr>
    </w:p>
    <w:p w14:paraId="017FB50C" w14:textId="77777777" w:rsidR="00AF71FE" w:rsidRDefault="00AF71FE">
      <w:pPr>
        <w:rPr>
          <w:b/>
          <w:u w:val="single"/>
        </w:rPr>
      </w:pPr>
    </w:p>
    <w:p w14:paraId="1B514688" w14:textId="77777777" w:rsidR="00AF71FE" w:rsidRDefault="00AF71FE">
      <w:pPr>
        <w:rPr>
          <w:b/>
          <w:u w:val="single"/>
        </w:rPr>
      </w:pPr>
    </w:p>
    <w:p w14:paraId="180B9997" w14:textId="77777777" w:rsidR="00AF71FE" w:rsidRDefault="00AF71FE">
      <w:pPr>
        <w:rPr>
          <w:b/>
          <w:u w:val="single"/>
        </w:rPr>
      </w:pPr>
    </w:p>
    <w:p w14:paraId="100FEE18" w14:textId="77777777" w:rsidR="00AF71FE" w:rsidRDefault="00AF71FE">
      <w:pPr>
        <w:rPr>
          <w:b/>
          <w:u w:val="single"/>
        </w:rPr>
      </w:pPr>
    </w:p>
    <w:p w14:paraId="4E2DBB57" w14:textId="77777777" w:rsidR="00AF71FE" w:rsidRDefault="00AF71FE">
      <w:pPr>
        <w:rPr>
          <w:b/>
          <w:u w:val="single"/>
        </w:rPr>
      </w:pPr>
    </w:p>
    <w:p w14:paraId="4B78C5AB" w14:textId="77777777" w:rsidR="00AF71FE" w:rsidRDefault="00AF71FE">
      <w:pPr>
        <w:rPr>
          <w:b/>
          <w:u w:val="single"/>
        </w:rPr>
      </w:pPr>
    </w:p>
    <w:p w14:paraId="7344172C" w14:textId="77777777" w:rsidR="00AF71FE" w:rsidRDefault="00AF71FE">
      <w:pPr>
        <w:rPr>
          <w:b/>
          <w:u w:val="single"/>
        </w:rPr>
      </w:pPr>
    </w:p>
    <w:p w14:paraId="1639DBF6" w14:textId="77777777" w:rsidR="00AF71FE" w:rsidRDefault="00AF71FE">
      <w:pPr>
        <w:rPr>
          <w:b/>
          <w:u w:val="single"/>
        </w:rPr>
      </w:pPr>
    </w:p>
    <w:p w14:paraId="44B83246" w14:textId="77777777" w:rsidR="00AF71FE" w:rsidRDefault="00AF71FE">
      <w:pPr>
        <w:rPr>
          <w:b/>
          <w:u w:val="single"/>
        </w:rPr>
      </w:pPr>
    </w:p>
    <w:p w14:paraId="696D9353" w14:textId="77777777" w:rsidR="00AF71FE" w:rsidRDefault="00AF71FE">
      <w:pPr>
        <w:rPr>
          <w:b/>
          <w:u w:val="single"/>
        </w:rPr>
      </w:pPr>
    </w:p>
    <w:p w14:paraId="2BB9C693" w14:textId="77777777" w:rsidR="00AF71FE" w:rsidRDefault="00AF71FE">
      <w:pPr>
        <w:rPr>
          <w:b/>
          <w:u w:val="single"/>
        </w:rPr>
      </w:pPr>
    </w:p>
    <w:p w14:paraId="1103ACB4" w14:textId="77777777" w:rsidR="00AF71FE" w:rsidRDefault="00AF71FE">
      <w:pPr>
        <w:rPr>
          <w:b/>
          <w:u w:val="single"/>
        </w:rPr>
      </w:pPr>
    </w:p>
    <w:p w14:paraId="55052AD0" w14:textId="77777777" w:rsidR="00AF71FE" w:rsidRDefault="00AF71FE">
      <w:pPr>
        <w:rPr>
          <w:b/>
          <w:u w:val="single"/>
        </w:rPr>
      </w:pPr>
    </w:p>
    <w:p w14:paraId="42485AF5" w14:textId="77777777" w:rsidR="00AF71FE" w:rsidRDefault="00AF71FE">
      <w:pPr>
        <w:rPr>
          <w:b/>
          <w:u w:val="single"/>
        </w:rPr>
      </w:pPr>
    </w:p>
    <w:p w14:paraId="6CD64A55" w14:textId="77777777" w:rsidR="00AF71FE" w:rsidRDefault="00AF71FE">
      <w:pPr>
        <w:rPr>
          <w:b/>
          <w:u w:val="single"/>
        </w:rPr>
      </w:pPr>
    </w:p>
    <w:p w14:paraId="73EE9D35" w14:textId="77777777" w:rsidR="00AF71FE" w:rsidRDefault="00AF71FE">
      <w:pPr>
        <w:rPr>
          <w:b/>
          <w:u w:val="single"/>
        </w:rPr>
      </w:pPr>
    </w:p>
    <w:p w14:paraId="2411DDB0" w14:textId="77777777" w:rsidR="00AF71FE" w:rsidRDefault="00AF71FE">
      <w:pPr>
        <w:rPr>
          <w:b/>
          <w:u w:val="single"/>
        </w:rPr>
      </w:pPr>
    </w:p>
    <w:p w14:paraId="5C725DE9" w14:textId="77777777" w:rsidR="00AF71FE" w:rsidRDefault="00AF71FE">
      <w:pPr>
        <w:rPr>
          <w:b/>
          <w:u w:val="single"/>
        </w:rPr>
      </w:pPr>
    </w:p>
    <w:p w14:paraId="2A899D98" w14:textId="77777777" w:rsidR="00AF71FE" w:rsidRDefault="00AF71FE">
      <w:pPr>
        <w:rPr>
          <w:b/>
          <w:u w:val="single"/>
        </w:rPr>
      </w:pPr>
    </w:p>
    <w:p w14:paraId="7C6FA3E9" w14:textId="77777777" w:rsidR="00AF71FE" w:rsidRDefault="00AF71FE">
      <w:pPr>
        <w:rPr>
          <w:b/>
          <w:u w:val="single"/>
        </w:rPr>
      </w:pPr>
    </w:p>
    <w:p w14:paraId="61F01DB9" w14:textId="77777777" w:rsidR="00AF71FE" w:rsidRDefault="00AF71FE">
      <w:pPr>
        <w:rPr>
          <w:b/>
          <w:u w:val="single"/>
        </w:rPr>
      </w:pPr>
    </w:p>
    <w:p w14:paraId="53B13A9E" w14:textId="77777777" w:rsidR="00AF71FE" w:rsidRDefault="00AF71FE">
      <w:pPr>
        <w:rPr>
          <w:b/>
          <w:u w:val="single"/>
        </w:rPr>
      </w:pPr>
    </w:p>
    <w:p w14:paraId="51229544" w14:textId="77777777" w:rsidR="00AF71FE" w:rsidRDefault="00AF71FE">
      <w:pPr>
        <w:rPr>
          <w:b/>
          <w:u w:val="single"/>
        </w:rPr>
      </w:pPr>
    </w:p>
    <w:p w14:paraId="36C531B0" w14:textId="77777777" w:rsidR="00AF71FE" w:rsidRDefault="00AF71FE">
      <w:pPr>
        <w:rPr>
          <w:b/>
          <w:u w:val="single"/>
        </w:rPr>
      </w:pPr>
    </w:p>
    <w:p w14:paraId="460FFA90" w14:textId="77777777" w:rsidR="00AF71FE" w:rsidRDefault="00AF71FE">
      <w:pPr>
        <w:rPr>
          <w:b/>
          <w:u w:val="single"/>
        </w:rPr>
      </w:pPr>
    </w:p>
    <w:p w14:paraId="6E0C470B" w14:textId="77777777" w:rsidR="00AF71FE" w:rsidRDefault="00AF71FE">
      <w:pPr>
        <w:rPr>
          <w:b/>
          <w:u w:val="single"/>
        </w:rPr>
      </w:pPr>
    </w:p>
    <w:p w14:paraId="680E5DF1" w14:textId="77777777" w:rsidR="00AF71FE" w:rsidRDefault="00AF71FE">
      <w:pPr>
        <w:rPr>
          <w:b/>
          <w:u w:val="single"/>
        </w:rPr>
      </w:pPr>
    </w:p>
    <w:p w14:paraId="0A36C497" w14:textId="77777777" w:rsidR="00AF71FE" w:rsidRDefault="00AF71FE">
      <w:pPr>
        <w:rPr>
          <w:b/>
          <w:u w:val="single"/>
        </w:rPr>
      </w:pPr>
    </w:p>
    <w:p w14:paraId="722086C1" w14:textId="77777777" w:rsidR="00AF71FE" w:rsidRDefault="00AF71FE">
      <w:pPr>
        <w:rPr>
          <w:b/>
          <w:u w:val="single"/>
        </w:rPr>
      </w:pPr>
    </w:p>
    <w:p w14:paraId="64DE9944" w14:textId="77777777" w:rsidR="00AF71FE" w:rsidRDefault="00AF71FE">
      <w:pPr>
        <w:rPr>
          <w:b/>
          <w:u w:val="single"/>
        </w:rPr>
      </w:pPr>
    </w:p>
    <w:p w14:paraId="4AAAA8FC" w14:textId="77777777" w:rsidR="00AF71FE" w:rsidRDefault="00AF71FE">
      <w:pPr>
        <w:rPr>
          <w:b/>
          <w:u w:val="single"/>
        </w:rPr>
      </w:pPr>
    </w:p>
    <w:p w14:paraId="102198E0" w14:textId="77777777" w:rsidR="00AF71FE" w:rsidRDefault="00AF71FE">
      <w:pPr>
        <w:rPr>
          <w:b/>
          <w:u w:val="single"/>
        </w:rPr>
      </w:pPr>
    </w:p>
    <w:p w14:paraId="73F28E3B" w14:textId="70F91B4D" w:rsidR="008373FA" w:rsidRDefault="008373FA">
      <w:r>
        <w:br w:type="page"/>
      </w:r>
    </w:p>
    <w:p w14:paraId="28506AA5" w14:textId="41360419" w:rsidR="00AF71FE" w:rsidRDefault="00215CC3">
      <w:pPr>
        <w:rPr>
          <w:b/>
          <w:u w:val="single"/>
        </w:rPr>
      </w:pPr>
      <w:r>
        <w:rPr>
          <w:b/>
          <w:u w:val="single"/>
        </w:rPr>
        <w:lastRenderedPageBreak/>
        <w:t>EK-5 SLA</w:t>
      </w:r>
    </w:p>
    <w:p w14:paraId="3017F410" w14:textId="77777777" w:rsidR="00AF71FE" w:rsidRDefault="00215CC3">
      <w:pPr>
        <w:rPr>
          <w:b/>
          <w:u w:val="single"/>
        </w:rPr>
      </w:pPr>
      <w:r>
        <w:rPr>
          <w:b/>
          <w:u w:val="single"/>
        </w:rPr>
        <w:t>Önem Seviyeleri</w:t>
      </w:r>
    </w:p>
    <w:tbl>
      <w:tblPr>
        <w:tblStyle w:val="aa"/>
        <w:tblW w:w="983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49"/>
        <w:gridCol w:w="8087"/>
      </w:tblGrid>
      <w:tr w:rsidR="00AF71FE" w14:paraId="1F5CED44" w14:textId="77777777">
        <w:trPr>
          <w:trHeight w:val="227"/>
        </w:trPr>
        <w:tc>
          <w:tcPr>
            <w:tcW w:w="1749" w:type="dxa"/>
            <w:shd w:val="clear" w:color="auto" w:fill="D1D1D1"/>
          </w:tcPr>
          <w:p w14:paraId="21FAE587" w14:textId="77777777" w:rsidR="00AF71FE" w:rsidRDefault="00215CC3">
            <w:pPr>
              <w:rPr>
                <w:b/>
                <w:sz w:val="24"/>
                <w:szCs w:val="24"/>
              </w:rPr>
            </w:pPr>
            <w:r>
              <w:rPr>
                <w:b/>
                <w:sz w:val="24"/>
                <w:szCs w:val="24"/>
              </w:rPr>
              <w:t>Önem seviyesi</w:t>
            </w:r>
          </w:p>
        </w:tc>
        <w:tc>
          <w:tcPr>
            <w:tcW w:w="8087" w:type="dxa"/>
            <w:shd w:val="clear" w:color="auto" w:fill="D1D1D1"/>
          </w:tcPr>
          <w:p w14:paraId="31442C1C" w14:textId="77777777" w:rsidR="00AF71FE" w:rsidRDefault="00215CC3">
            <w:pPr>
              <w:rPr>
                <w:b/>
                <w:sz w:val="24"/>
                <w:szCs w:val="24"/>
              </w:rPr>
            </w:pPr>
            <w:r>
              <w:rPr>
                <w:b/>
                <w:sz w:val="24"/>
                <w:szCs w:val="24"/>
              </w:rPr>
              <w:t>Açıklama</w:t>
            </w:r>
          </w:p>
        </w:tc>
      </w:tr>
      <w:tr w:rsidR="00AF71FE" w14:paraId="464DE345" w14:textId="77777777">
        <w:trPr>
          <w:trHeight w:val="915"/>
        </w:trPr>
        <w:tc>
          <w:tcPr>
            <w:tcW w:w="1749" w:type="dxa"/>
            <w:vAlign w:val="center"/>
          </w:tcPr>
          <w:p w14:paraId="4B06FAEE" w14:textId="77777777" w:rsidR="00AF71FE" w:rsidRDefault="00215CC3">
            <w:pPr>
              <w:rPr>
                <w:sz w:val="24"/>
                <w:szCs w:val="24"/>
              </w:rPr>
            </w:pPr>
            <w:r>
              <w:rPr>
                <w:sz w:val="24"/>
                <w:szCs w:val="24"/>
              </w:rPr>
              <w:t>Kritik</w:t>
            </w:r>
          </w:p>
        </w:tc>
        <w:tc>
          <w:tcPr>
            <w:tcW w:w="8087" w:type="dxa"/>
          </w:tcPr>
          <w:p w14:paraId="65D56343" w14:textId="77777777" w:rsidR="00AF71FE" w:rsidRDefault="00215CC3">
            <w:pPr>
              <w:rPr>
                <w:sz w:val="24"/>
                <w:szCs w:val="24"/>
              </w:rPr>
            </w:pPr>
            <w:r>
              <w:rPr>
                <w:sz w:val="24"/>
                <w:szCs w:val="24"/>
              </w:rPr>
              <w:t>İş süreçlerine ağır etki eden. Ana iş sürecinin çalışmasını engelleyen. Uygulamalara erişilemiyor olması ve/veya hasar görmüş olması. Ana iş süreçlerinin fonksiyonlarının yerine getirilememesi. Uygulama sunucularına veya veri tabanlarına erişilemiyor olması.</w:t>
            </w:r>
          </w:p>
        </w:tc>
      </w:tr>
      <w:tr w:rsidR="00AF71FE" w14:paraId="3C0A4966" w14:textId="77777777">
        <w:trPr>
          <w:trHeight w:val="843"/>
        </w:trPr>
        <w:tc>
          <w:tcPr>
            <w:tcW w:w="1749" w:type="dxa"/>
            <w:vAlign w:val="center"/>
          </w:tcPr>
          <w:p w14:paraId="3514B76B" w14:textId="77777777" w:rsidR="00AF71FE" w:rsidRDefault="00215CC3">
            <w:pPr>
              <w:rPr>
                <w:sz w:val="24"/>
                <w:szCs w:val="24"/>
              </w:rPr>
            </w:pPr>
            <w:r>
              <w:rPr>
                <w:sz w:val="24"/>
                <w:szCs w:val="24"/>
              </w:rPr>
              <w:t>Yüksek</w:t>
            </w:r>
          </w:p>
        </w:tc>
        <w:tc>
          <w:tcPr>
            <w:tcW w:w="8087" w:type="dxa"/>
          </w:tcPr>
          <w:p w14:paraId="76CD462E" w14:textId="77777777" w:rsidR="00AF71FE" w:rsidRDefault="00215CC3">
            <w:pPr>
              <w:rPr>
                <w:sz w:val="24"/>
                <w:szCs w:val="24"/>
              </w:rPr>
            </w:pPr>
            <w:r>
              <w:rPr>
                <w:sz w:val="24"/>
                <w:szCs w:val="24"/>
              </w:rPr>
              <w:t>İş süreçlerine etkisi büyük. Kritik uygulamaların bir kısmı çalışmıyor ve/veya ciddi etkilenmiş. Kritik fonksiyonların yerine getirilemiyor olması. Kullanıcıların çalışabilmesi ancak verimlilik seviyelerini düşüren etkenler.</w:t>
            </w:r>
          </w:p>
        </w:tc>
      </w:tr>
      <w:tr w:rsidR="00AF71FE" w14:paraId="3F29E092" w14:textId="77777777">
        <w:trPr>
          <w:trHeight w:val="1376"/>
        </w:trPr>
        <w:tc>
          <w:tcPr>
            <w:tcW w:w="1749" w:type="dxa"/>
            <w:vAlign w:val="center"/>
          </w:tcPr>
          <w:p w14:paraId="71AE9D1A" w14:textId="77777777" w:rsidR="00AF71FE" w:rsidRDefault="00215CC3">
            <w:pPr>
              <w:rPr>
                <w:sz w:val="24"/>
                <w:szCs w:val="24"/>
              </w:rPr>
            </w:pPr>
            <w:r>
              <w:rPr>
                <w:sz w:val="24"/>
                <w:szCs w:val="24"/>
              </w:rPr>
              <w:t>Orta</w:t>
            </w:r>
          </w:p>
        </w:tc>
        <w:tc>
          <w:tcPr>
            <w:tcW w:w="8087" w:type="dxa"/>
          </w:tcPr>
          <w:p w14:paraId="52CDE07C" w14:textId="77777777" w:rsidR="00AF71FE" w:rsidRDefault="00215CC3">
            <w:pPr>
              <w:rPr>
                <w:sz w:val="24"/>
                <w:szCs w:val="24"/>
              </w:rPr>
            </w:pPr>
            <w:r>
              <w:rPr>
                <w:sz w:val="24"/>
                <w:szCs w:val="24"/>
              </w:rPr>
              <w:t>İşle ilgili küçük talepler, yeni donanım kurulum, değişim talepleri.  Önemli nitelikte olan, ancak yüksek öncelikli olarak eylem yapılmasını gerektirmeyen herhangi bir talep ve problemler. Hizmet üretken durumdadır, ancak Hizmet Talebinin yerine getirilmemesi durumunda, bu göz ardı edilemeyecek etkiye yol açar. İş süreçlerine etki eden ancak üretimi engellemeyen durumlar.</w:t>
            </w:r>
          </w:p>
        </w:tc>
      </w:tr>
      <w:tr w:rsidR="00AF71FE" w14:paraId="6F128DE2" w14:textId="77777777">
        <w:trPr>
          <w:trHeight w:val="843"/>
        </w:trPr>
        <w:tc>
          <w:tcPr>
            <w:tcW w:w="1749" w:type="dxa"/>
            <w:vAlign w:val="center"/>
          </w:tcPr>
          <w:p w14:paraId="44990D9E" w14:textId="77777777" w:rsidR="00AF71FE" w:rsidRDefault="00215CC3">
            <w:pPr>
              <w:rPr>
                <w:sz w:val="24"/>
                <w:szCs w:val="24"/>
              </w:rPr>
            </w:pPr>
            <w:r>
              <w:rPr>
                <w:sz w:val="24"/>
                <w:szCs w:val="24"/>
              </w:rPr>
              <w:t>Düşük</w:t>
            </w:r>
          </w:p>
        </w:tc>
        <w:tc>
          <w:tcPr>
            <w:tcW w:w="8087" w:type="dxa"/>
          </w:tcPr>
          <w:p w14:paraId="3EAC324D" w14:textId="77777777" w:rsidR="00AF71FE" w:rsidRDefault="00215CC3">
            <w:pPr>
              <w:rPr>
                <w:sz w:val="24"/>
                <w:szCs w:val="24"/>
              </w:rPr>
            </w:pPr>
            <w:r>
              <w:rPr>
                <w:sz w:val="24"/>
                <w:szCs w:val="24"/>
              </w:rPr>
              <w:t>Planlanabilecek herhangi bir talep veya problem. Arıza veya sorunun kullanıcıya etkisinin min. Düzeyde olduğu durumlar. Planlama ile çözülebilecek problem ve/veya talepler.</w:t>
            </w:r>
          </w:p>
        </w:tc>
      </w:tr>
    </w:tbl>
    <w:p w14:paraId="35DA161B" w14:textId="77777777" w:rsidR="00AF71FE" w:rsidRDefault="00AF71FE"/>
    <w:p w14:paraId="0A8EDF28" w14:textId="77777777" w:rsidR="00AF71FE" w:rsidRDefault="00AF71FE">
      <w:pPr>
        <w:rPr>
          <w:b/>
          <w:u w:val="single"/>
        </w:rPr>
      </w:pPr>
    </w:p>
    <w:p w14:paraId="2613B0BD" w14:textId="77777777" w:rsidR="00AF71FE" w:rsidRDefault="00215CC3">
      <w:pPr>
        <w:rPr>
          <w:b/>
          <w:u w:val="single"/>
        </w:rPr>
      </w:pPr>
      <w:r>
        <w:rPr>
          <w:b/>
          <w:u w:val="single"/>
        </w:rPr>
        <w:t xml:space="preserve">Müdahale Süreleri </w:t>
      </w:r>
    </w:p>
    <w:tbl>
      <w:tblPr>
        <w:tblStyle w:val="ab"/>
        <w:tblW w:w="98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9"/>
        <w:gridCol w:w="3281"/>
        <w:gridCol w:w="3282"/>
      </w:tblGrid>
      <w:tr w:rsidR="00AF71FE" w14:paraId="50C091AD" w14:textId="77777777">
        <w:trPr>
          <w:trHeight w:val="330"/>
        </w:trPr>
        <w:tc>
          <w:tcPr>
            <w:tcW w:w="9842" w:type="dxa"/>
            <w:gridSpan w:val="3"/>
            <w:shd w:val="clear" w:color="auto" w:fill="D1D1D1"/>
          </w:tcPr>
          <w:p w14:paraId="5C7006C5" w14:textId="77777777" w:rsidR="00AF71FE" w:rsidRDefault="00215CC3">
            <w:pPr>
              <w:rPr>
                <w:b/>
                <w:sz w:val="24"/>
                <w:szCs w:val="24"/>
              </w:rPr>
            </w:pPr>
            <w:r>
              <w:rPr>
                <w:b/>
                <w:sz w:val="24"/>
                <w:szCs w:val="24"/>
              </w:rPr>
              <w:t>Hizmet Seviyeleri Müdahale Süreleri</w:t>
            </w:r>
          </w:p>
        </w:tc>
      </w:tr>
      <w:tr w:rsidR="00AF71FE" w14:paraId="213C8CB7" w14:textId="77777777">
        <w:trPr>
          <w:trHeight w:val="341"/>
        </w:trPr>
        <w:tc>
          <w:tcPr>
            <w:tcW w:w="3279" w:type="dxa"/>
          </w:tcPr>
          <w:p w14:paraId="06A17916" w14:textId="77777777" w:rsidR="00AF71FE" w:rsidRDefault="00215CC3">
            <w:pPr>
              <w:rPr>
                <w:b/>
                <w:sz w:val="24"/>
                <w:szCs w:val="24"/>
              </w:rPr>
            </w:pPr>
            <w:r>
              <w:rPr>
                <w:b/>
                <w:sz w:val="24"/>
                <w:szCs w:val="24"/>
              </w:rPr>
              <w:t>Önem Derecesi</w:t>
            </w:r>
          </w:p>
        </w:tc>
        <w:tc>
          <w:tcPr>
            <w:tcW w:w="3281" w:type="dxa"/>
          </w:tcPr>
          <w:p w14:paraId="7BAEEF4B" w14:textId="77777777" w:rsidR="00AF71FE" w:rsidRDefault="00215CC3">
            <w:pPr>
              <w:rPr>
                <w:b/>
                <w:sz w:val="24"/>
                <w:szCs w:val="24"/>
              </w:rPr>
            </w:pPr>
            <w:r>
              <w:rPr>
                <w:b/>
                <w:sz w:val="24"/>
                <w:szCs w:val="24"/>
              </w:rPr>
              <w:t>Olay Yönetimi</w:t>
            </w:r>
          </w:p>
        </w:tc>
        <w:tc>
          <w:tcPr>
            <w:tcW w:w="3282" w:type="dxa"/>
          </w:tcPr>
          <w:p w14:paraId="011F1A31" w14:textId="77777777" w:rsidR="00AF71FE" w:rsidRDefault="00215CC3">
            <w:pPr>
              <w:rPr>
                <w:b/>
                <w:sz w:val="24"/>
                <w:szCs w:val="24"/>
              </w:rPr>
            </w:pPr>
            <w:r>
              <w:rPr>
                <w:b/>
                <w:sz w:val="24"/>
                <w:szCs w:val="24"/>
              </w:rPr>
              <w:t>Talep Yönetimi</w:t>
            </w:r>
          </w:p>
        </w:tc>
      </w:tr>
      <w:tr w:rsidR="00AF71FE" w14:paraId="0223F2E6" w14:textId="77777777">
        <w:trPr>
          <w:trHeight w:val="296"/>
        </w:trPr>
        <w:tc>
          <w:tcPr>
            <w:tcW w:w="3279" w:type="dxa"/>
          </w:tcPr>
          <w:p w14:paraId="2AEF03D4" w14:textId="77777777" w:rsidR="00AF71FE" w:rsidRDefault="00215CC3">
            <w:pPr>
              <w:rPr>
                <w:sz w:val="24"/>
                <w:szCs w:val="24"/>
              </w:rPr>
            </w:pPr>
            <w:r>
              <w:rPr>
                <w:sz w:val="24"/>
                <w:szCs w:val="24"/>
              </w:rPr>
              <w:t>Kritik (Critical)</w:t>
            </w:r>
          </w:p>
        </w:tc>
        <w:tc>
          <w:tcPr>
            <w:tcW w:w="3281" w:type="dxa"/>
          </w:tcPr>
          <w:p w14:paraId="2E729599" w14:textId="77777777" w:rsidR="00AF71FE" w:rsidRDefault="00215CC3">
            <w:pPr>
              <w:rPr>
                <w:sz w:val="24"/>
                <w:szCs w:val="24"/>
              </w:rPr>
            </w:pPr>
            <w:r>
              <w:rPr>
                <w:sz w:val="24"/>
                <w:szCs w:val="24"/>
              </w:rPr>
              <w:t>1 Saat</w:t>
            </w:r>
          </w:p>
        </w:tc>
        <w:tc>
          <w:tcPr>
            <w:tcW w:w="3282" w:type="dxa"/>
          </w:tcPr>
          <w:p w14:paraId="7CE1EBE7" w14:textId="77777777" w:rsidR="00AF71FE" w:rsidRDefault="00215CC3">
            <w:pPr>
              <w:rPr>
                <w:sz w:val="24"/>
                <w:szCs w:val="24"/>
              </w:rPr>
            </w:pPr>
            <w:r>
              <w:rPr>
                <w:sz w:val="24"/>
                <w:szCs w:val="24"/>
              </w:rPr>
              <w:t>12 Saat</w:t>
            </w:r>
          </w:p>
        </w:tc>
      </w:tr>
      <w:tr w:rsidR="00AF71FE" w14:paraId="358F88BE" w14:textId="77777777">
        <w:trPr>
          <w:trHeight w:val="307"/>
        </w:trPr>
        <w:tc>
          <w:tcPr>
            <w:tcW w:w="3279" w:type="dxa"/>
          </w:tcPr>
          <w:p w14:paraId="382A01B3" w14:textId="77777777" w:rsidR="00AF71FE" w:rsidRDefault="00215CC3">
            <w:pPr>
              <w:rPr>
                <w:sz w:val="24"/>
                <w:szCs w:val="24"/>
              </w:rPr>
            </w:pPr>
            <w:r>
              <w:rPr>
                <w:sz w:val="24"/>
                <w:szCs w:val="24"/>
              </w:rPr>
              <w:t>Yüksek (High)</w:t>
            </w:r>
          </w:p>
        </w:tc>
        <w:tc>
          <w:tcPr>
            <w:tcW w:w="3281" w:type="dxa"/>
          </w:tcPr>
          <w:p w14:paraId="3E9006F2" w14:textId="77777777" w:rsidR="00AF71FE" w:rsidRDefault="00215CC3">
            <w:pPr>
              <w:rPr>
                <w:sz w:val="24"/>
                <w:szCs w:val="24"/>
              </w:rPr>
            </w:pPr>
            <w:r>
              <w:rPr>
                <w:sz w:val="24"/>
                <w:szCs w:val="24"/>
              </w:rPr>
              <w:t>3 Saat</w:t>
            </w:r>
          </w:p>
        </w:tc>
        <w:tc>
          <w:tcPr>
            <w:tcW w:w="3282" w:type="dxa"/>
          </w:tcPr>
          <w:p w14:paraId="3667575E" w14:textId="77777777" w:rsidR="00AF71FE" w:rsidRDefault="00215CC3">
            <w:pPr>
              <w:rPr>
                <w:sz w:val="24"/>
                <w:szCs w:val="24"/>
              </w:rPr>
            </w:pPr>
            <w:r>
              <w:rPr>
                <w:sz w:val="24"/>
                <w:szCs w:val="24"/>
              </w:rPr>
              <w:t>24 Saat</w:t>
            </w:r>
          </w:p>
        </w:tc>
      </w:tr>
      <w:tr w:rsidR="00AF71FE" w14:paraId="6AB7552D" w14:textId="77777777">
        <w:trPr>
          <w:trHeight w:val="307"/>
        </w:trPr>
        <w:tc>
          <w:tcPr>
            <w:tcW w:w="3279" w:type="dxa"/>
          </w:tcPr>
          <w:p w14:paraId="5E7DA176" w14:textId="77777777" w:rsidR="00AF71FE" w:rsidRDefault="00215CC3">
            <w:pPr>
              <w:rPr>
                <w:sz w:val="24"/>
                <w:szCs w:val="24"/>
              </w:rPr>
            </w:pPr>
            <w:r>
              <w:rPr>
                <w:sz w:val="24"/>
                <w:szCs w:val="24"/>
              </w:rPr>
              <w:t>Orta (Medium)</w:t>
            </w:r>
          </w:p>
        </w:tc>
        <w:tc>
          <w:tcPr>
            <w:tcW w:w="3281" w:type="dxa"/>
          </w:tcPr>
          <w:p w14:paraId="14A80DCD" w14:textId="77777777" w:rsidR="00AF71FE" w:rsidRDefault="00215CC3">
            <w:pPr>
              <w:rPr>
                <w:sz w:val="24"/>
                <w:szCs w:val="24"/>
              </w:rPr>
            </w:pPr>
            <w:r>
              <w:rPr>
                <w:sz w:val="24"/>
                <w:szCs w:val="24"/>
              </w:rPr>
              <w:t>24 Saat</w:t>
            </w:r>
          </w:p>
        </w:tc>
        <w:tc>
          <w:tcPr>
            <w:tcW w:w="3282" w:type="dxa"/>
          </w:tcPr>
          <w:p w14:paraId="0E263476" w14:textId="77777777" w:rsidR="00AF71FE" w:rsidRDefault="00215CC3">
            <w:pPr>
              <w:rPr>
                <w:sz w:val="24"/>
                <w:szCs w:val="24"/>
              </w:rPr>
            </w:pPr>
            <w:r>
              <w:rPr>
                <w:sz w:val="24"/>
                <w:szCs w:val="24"/>
              </w:rPr>
              <w:t>48 Saat</w:t>
            </w:r>
          </w:p>
        </w:tc>
      </w:tr>
      <w:tr w:rsidR="00AF71FE" w14:paraId="54A8B7C0" w14:textId="77777777">
        <w:trPr>
          <w:trHeight w:val="307"/>
        </w:trPr>
        <w:tc>
          <w:tcPr>
            <w:tcW w:w="3279" w:type="dxa"/>
          </w:tcPr>
          <w:p w14:paraId="164B9609" w14:textId="77777777" w:rsidR="00AF71FE" w:rsidRDefault="00215CC3">
            <w:pPr>
              <w:rPr>
                <w:sz w:val="24"/>
                <w:szCs w:val="24"/>
              </w:rPr>
            </w:pPr>
            <w:r>
              <w:rPr>
                <w:sz w:val="24"/>
                <w:szCs w:val="24"/>
              </w:rPr>
              <w:t>Düşük (Low)</w:t>
            </w:r>
          </w:p>
        </w:tc>
        <w:tc>
          <w:tcPr>
            <w:tcW w:w="3281" w:type="dxa"/>
          </w:tcPr>
          <w:p w14:paraId="6CC7A651" w14:textId="77777777" w:rsidR="00AF71FE" w:rsidRDefault="00215CC3">
            <w:pPr>
              <w:rPr>
                <w:sz w:val="24"/>
                <w:szCs w:val="24"/>
              </w:rPr>
            </w:pPr>
            <w:r>
              <w:rPr>
                <w:sz w:val="24"/>
                <w:szCs w:val="24"/>
              </w:rPr>
              <w:t>36 Saat</w:t>
            </w:r>
          </w:p>
        </w:tc>
        <w:tc>
          <w:tcPr>
            <w:tcW w:w="3282" w:type="dxa"/>
          </w:tcPr>
          <w:p w14:paraId="42446378" w14:textId="77777777" w:rsidR="00AF71FE" w:rsidRDefault="00215CC3">
            <w:pPr>
              <w:rPr>
                <w:sz w:val="24"/>
                <w:szCs w:val="24"/>
              </w:rPr>
            </w:pPr>
            <w:r>
              <w:rPr>
                <w:sz w:val="24"/>
                <w:szCs w:val="24"/>
              </w:rPr>
              <w:t>72 Saat</w:t>
            </w:r>
          </w:p>
        </w:tc>
      </w:tr>
    </w:tbl>
    <w:p w14:paraId="679E33B0" w14:textId="77777777" w:rsidR="00AF71FE" w:rsidRDefault="00AF71FE">
      <w:pPr>
        <w:rPr>
          <w:b/>
          <w:u w:val="single"/>
        </w:rPr>
      </w:pPr>
    </w:p>
    <w:p w14:paraId="3B31D934" w14:textId="77777777" w:rsidR="00AF71FE" w:rsidRDefault="00AF71FE">
      <w:pPr>
        <w:rPr>
          <w:b/>
          <w:u w:val="single"/>
        </w:rPr>
      </w:pPr>
    </w:p>
    <w:p w14:paraId="026679CF" w14:textId="77777777" w:rsidR="00AF71FE" w:rsidRDefault="00AF71FE">
      <w:pPr>
        <w:rPr>
          <w:b/>
          <w:u w:val="single"/>
        </w:rPr>
      </w:pPr>
    </w:p>
    <w:p w14:paraId="305BAC7A" w14:textId="77777777" w:rsidR="00AF71FE" w:rsidRDefault="00AF71FE">
      <w:pPr>
        <w:rPr>
          <w:b/>
          <w:u w:val="single"/>
        </w:rPr>
      </w:pPr>
    </w:p>
    <w:p w14:paraId="47F49997" w14:textId="77777777" w:rsidR="00AF71FE" w:rsidRDefault="00AF71FE">
      <w:pPr>
        <w:rPr>
          <w:b/>
          <w:u w:val="single"/>
        </w:rPr>
      </w:pPr>
    </w:p>
    <w:p w14:paraId="0DB51B76" w14:textId="77777777" w:rsidR="00AF71FE" w:rsidRDefault="00AF71FE">
      <w:pPr>
        <w:rPr>
          <w:b/>
          <w:u w:val="single"/>
        </w:rPr>
      </w:pPr>
    </w:p>
    <w:p w14:paraId="77EB3D07" w14:textId="77777777" w:rsidR="00AF71FE" w:rsidRDefault="00AF71FE">
      <w:pPr>
        <w:rPr>
          <w:b/>
          <w:u w:val="single"/>
        </w:rPr>
      </w:pPr>
    </w:p>
    <w:p w14:paraId="16913A78" w14:textId="77777777" w:rsidR="00AF71FE" w:rsidRDefault="00AF71FE">
      <w:pPr>
        <w:rPr>
          <w:b/>
          <w:u w:val="single"/>
        </w:rPr>
      </w:pPr>
    </w:p>
    <w:p w14:paraId="5C7CCA0F" w14:textId="77777777" w:rsidR="00AF71FE" w:rsidRDefault="00AF71FE">
      <w:pPr>
        <w:rPr>
          <w:b/>
          <w:u w:val="single"/>
        </w:rPr>
      </w:pPr>
    </w:p>
    <w:p w14:paraId="3A6091B1" w14:textId="77777777" w:rsidR="00AF71FE" w:rsidRDefault="00AF71FE">
      <w:pPr>
        <w:rPr>
          <w:b/>
          <w:u w:val="single"/>
        </w:rPr>
      </w:pPr>
    </w:p>
    <w:p w14:paraId="25C210E3" w14:textId="77777777" w:rsidR="00AF71FE" w:rsidRDefault="00AF71FE">
      <w:pPr>
        <w:rPr>
          <w:b/>
          <w:u w:val="single"/>
        </w:rPr>
      </w:pPr>
    </w:p>
    <w:p w14:paraId="210EA949" w14:textId="77777777" w:rsidR="00AF71FE" w:rsidRDefault="00AF71FE">
      <w:pPr>
        <w:rPr>
          <w:b/>
          <w:u w:val="single"/>
        </w:rPr>
      </w:pPr>
    </w:p>
    <w:p w14:paraId="4A8120AC" w14:textId="77777777" w:rsidR="00AF71FE" w:rsidRDefault="00AF71FE">
      <w:pPr>
        <w:rPr>
          <w:b/>
          <w:u w:val="single"/>
        </w:rPr>
      </w:pPr>
    </w:p>
    <w:p w14:paraId="56CF4771" w14:textId="77777777" w:rsidR="00AF71FE" w:rsidRDefault="00AF71FE">
      <w:pPr>
        <w:rPr>
          <w:b/>
          <w:u w:val="single"/>
        </w:rPr>
      </w:pPr>
    </w:p>
    <w:p w14:paraId="68F49589" w14:textId="77777777" w:rsidR="00AF71FE" w:rsidRDefault="00AF71FE">
      <w:pPr>
        <w:rPr>
          <w:b/>
          <w:u w:val="single"/>
        </w:rPr>
      </w:pPr>
    </w:p>
    <w:p w14:paraId="0A19A0A9" w14:textId="77777777" w:rsidR="00AF71FE" w:rsidRDefault="00AF71FE">
      <w:pPr>
        <w:rPr>
          <w:b/>
          <w:u w:val="single"/>
        </w:rPr>
      </w:pPr>
    </w:p>
    <w:p w14:paraId="1435187D" w14:textId="77777777" w:rsidR="00AF71FE" w:rsidRDefault="00AF71FE">
      <w:pPr>
        <w:rPr>
          <w:b/>
          <w:u w:val="single"/>
        </w:rPr>
      </w:pPr>
    </w:p>
    <w:p w14:paraId="53F92383" w14:textId="77777777" w:rsidR="00AF71FE" w:rsidRDefault="00AF71FE">
      <w:pPr>
        <w:rPr>
          <w:b/>
          <w:u w:val="single"/>
        </w:rPr>
      </w:pPr>
    </w:p>
    <w:p w14:paraId="17D449F6" w14:textId="77777777" w:rsidR="00AF71FE" w:rsidRDefault="00AF71FE">
      <w:pPr>
        <w:rPr>
          <w:b/>
          <w:u w:val="single"/>
        </w:rPr>
      </w:pPr>
    </w:p>
    <w:p w14:paraId="7DF913FD" w14:textId="77777777" w:rsidR="008373FA" w:rsidRDefault="00215CC3">
      <w:r>
        <w:t xml:space="preserve">    </w:t>
      </w:r>
    </w:p>
    <w:p w14:paraId="031CC049" w14:textId="77777777" w:rsidR="008373FA" w:rsidRDefault="008373FA">
      <w:r>
        <w:br w:type="page"/>
      </w:r>
    </w:p>
    <w:p w14:paraId="46260F06" w14:textId="5780CBF1" w:rsidR="00AF71FE" w:rsidRDefault="00215CC3">
      <w:pPr>
        <w:rPr>
          <w:b/>
          <w:u w:val="single"/>
        </w:rPr>
      </w:pPr>
      <w:r>
        <w:rPr>
          <w:b/>
          <w:u w:val="single"/>
        </w:rPr>
        <w:lastRenderedPageBreak/>
        <w:t>EK-6 MÜŞTERİ LOKASYONLARI</w:t>
      </w:r>
    </w:p>
    <w:p w14:paraId="3D1B3CE9" w14:textId="77777777" w:rsidR="00AF71FE" w:rsidRDefault="00AF71FE">
      <w:pPr>
        <w:rPr>
          <w:b/>
        </w:rPr>
      </w:pPr>
    </w:p>
    <w:tbl>
      <w:tblPr>
        <w:tblStyle w:val="ac"/>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5953"/>
      </w:tblGrid>
      <w:tr w:rsidR="00AF71FE" w14:paraId="44097D77" w14:textId="77777777">
        <w:trPr>
          <w:trHeight w:val="298"/>
        </w:trPr>
        <w:tc>
          <w:tcPr>
            <w:tcW w:w="3823" w:type="dxa"/>
            <w:shd w:val="clear" w:color="auto" w:fill="D1D1D1"/>
          </w:tcPr>
          <w:p w14:paraId="58FC876B" w14:textId="77777777" w:rsidR="00AF71FE" w:rsidRDefault="00215CC3">
            <w:pPr>
              <w:rPr>
                <w:b/>
                <w:sz w:val="24"/>
                <w:szCs w:val="24"/>
              </w:rPr>
            </w:pPr>
            <w:r>
              <w:rPr>
                <w:b/>
                <w:sz w:val="24"/>
                <w:szCs w:val="24"/>
              </w:rPr>
              <w:t>Lokasyon İsmi</w:t>
            </w:r>
          </w:p>
        </w:tc>
        <w:tc>
          <w:tcPr>
            <w:tcW w:w="5953" w:type="dxa"/>
            <w:shd w:val="clear" w:color="auto" w:fill="D1D1D1"/>
          </w:tcPr>
          <w:p w14:paraId="6AE3E65D" w14:textId="77777777" w:rsidR="00AF71FE" w:rsidRDefault="00215CC3">
            <w:pPr>
              <w:rPr>
                <w:b/>
                <w:sz w:val="24"/>
                <w:szCs w:val="24"/>
              </w:rPr>
            </w:pPr>
            <w:r>
              <w:rPr>
                <w:b/>
                <w:sz w:val="24"/>
                <w:szCs w:val="24"/>
              </w:rPr>
              <w:t>Lokasyon Adresi</w:t>
            </w:r>
          </w:p>
        </w:tc>
      </w:tr>
      <w:tr w:rsidR="00AF71FE" w14:paraId="313B2820" w14:textId="77777777">
        <w:trPr>
          <w:trHeight w:val="235"/>
        </w:trPr>
        <w:tc>
          <w:tcPr>
            <w:tcW w:w="3823" w:type="dxa"/>
          </w:tcPr>
          <w:p w14:paraId="3B1F057D" w14:textId="77777777" w:rsidR="00AF71FE" w:rsidRDefault="00215CC3">
            <w:pPr>
              <w:rPr>
                <w:sz w:val="24"/>
                <w:szCs w:val="24"/>
              </w:rPr>
            </w:pPr>
            <w:r>
              <w:rPr>
                <w:sz w:val="24"/>
                <w:szCs w:val="24"/>
              </w:rPr>
              <w:t>MEF Üniversitesi</w:t>
            </w:r>
          </w:p>
        </w:tc>
        <w:tc>
          <w:tcPr>
            <w:tcW w:w="5953" w:type="dxa"/>
          </w:tcPr>
          <w:p w14:paraId="30225C49" w14:textId="2D467A06" w:rsidR="00AF71FE" w:rsidRDefault="00215CC3">
            <w:pPr>
              <w:rPr>
                <w:sz w:val="24"/>
                <w:szCs w:val="24"/>
              </w:rPr>
            </w:pPr>
            <w:r>
              <w:rPr>
                <w:sz w:val="24"/>
                <w:szCs w:val="24"/>
              </w:rPr>
              <w:t>Huzur Mahallesi Maslak Ayazağa Cad. No:</w:t>
            </w:r>
            <w:r w:rsidR="008373FA">
              <w:rPr>
                <w:sz w:val="24"/>
                <w:szCs w:val="24"/>
              </w:rPr>
              <w:t>4 34396</w:t>
            </w:r>
            <w:r>
              <w:rPr>
                <w:sz w:val="24"/>
                <w:szCs w:val="24"/>
              </w:rPr>
              <w:t xml:space="preserve"> Maslak / Sarıyer / İSTANBUL</w:t>
            </w:r>
          </w:p>
        </w:tc>
      </w:tr>
    </w:tbl>
    <w:p w14:paraId="457F11AA" w14:textId="77777777" w:rsidR="00AF71FE" w:rsidRDefault="00AF71FE"/>
    <w:p w14:paraId="36D58FE2" w14:textId="77777777" w:rsidR="00AF71FE" w:rsidRDefault="00AF71FE"/>
    <w:sectPr w:rsidR="00AF71FE">
      <w:headerReference w:type="default" r:id="rId8"/>
      <w:footerReference w:type="default" r:id="rId9"/>
      <w:pgSz w:w="11907" w:h="16840"/>
      <w:pgMar w:top="1276" w:right="794" w:bottom="1417" w:left="1560" w:header="708" w:footer="107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907BC" w14:textId="77777777" w:rsidR="009E1954" w:rsidRDefault="009E1954">
      <w:r>
        <w:separator/>
      </w:r>
    </w:p>
  </w:endnote>
  <w:endnote w:type="continuationSeparator" w:id="0">
    <w:p w14:paraId="1B643083" w14:textId="77777777" w:rsidR="009E1954" w:rsidRDefault="009E1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1" w:fontKey="{3660336F-8EE4-45F9-90B2-FE6552F7871A}"/>
  </w:font>
  <w:font w:name="Aptos">
    <w:charset w:val="00"/>
    <w:family w:val="swiss"/>
    <w:pitch w:val="variable"/>
    <w:sig w:usb0="20000287" w:usb1="00000003" w:usb2="00000000" w:usb3="00000000" w:csb0="0000019F" w:csb1="00000000"/>
    <w:embedRegular r:id="rId2" w:fontKey="{60D7901A-F6CE-4245-8A1F-5CCFD4302DF2}"/>
    <w:embedItalic r:id="rId3" w:fontKey="{0296DC76-47E1-4D01-8E45-9ADCDF0D0A1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9F78" w14:textId="77777777" w:rsidR="00AF71FE" w:rsidRDefault="00215CC3">
    <w:pPr>
      <w:pBdr>
        <w:top w:val="single" w:sz="36" w:space="1" w:color="002060"/>
        <w:left w:val="nil"/>
        <w:bottom w:val="nil"/>
        <w:right w:val="nil"/>
        <w:between w:val="nil"/>
      </w:pBdr>
      <w:tabs>
        <w:tab w:val="center" w:pos="4320"/>
        <w:tab w:val="right" w:pos="8640"/>
      </w:tabs>
      <w:rPr>
        <w:b/>
        <w:color w:val="0A3041"/>
        <w:sz w:val="22"/>
        <w:szCs w:val="22"/>
      </w:rPr>
    </w:pPr>
    <w:r>
      <w:rPr>
        <w:b/>
        <w:color w:val="0A3041"/>
        <w:sz w:val="22"/>
        <w:szCs w:val="22"/>
      </w:rPr>
      <w:t>MEF ÜNİVERSİTESİ YÖNETİLEN BİLGİ İŞLEM HİZMETLERİ ALIMI SÖZLEŞMESİ</w:t>
    </w:r>
  </w:p>
  <w:p w14:paraId="5E6A810E" w14:textId="77777777" w:rsidR="00AF71FE" w:rsidRDefault="00AF71FE">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BB615" w14:textId="77777777" w:rsidR="009E1954" w:rsidRDefault="009E1954">
      <w:r>
        <w:separator/>
      </w:r>
    </w:p>
  </w:footnote>
  <w:footnote w:type="continuationSeparator" w:id="0">
    <w:p w14:paraId="250047D7" w14:textId="77777777" w:rsidR="009E1954" w:rsidRDefault="009E1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C0D69" w14:textId="77777777" w:rsidR="00AF71FE" w:rsidRDefault="00AF71FE">
    <w:pP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TrueTypeFonts/>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1FE"/>
    <w:rsid w:val="00104270"/>
    <w:rsid w:val="00215CC3"/>
    <w:rsid w:val="0026311D"/>
    <w:rsid w:val="002B6C8E"/>
    <w:rsid w:val="003612A1"/>
    <w:rsid w:val="004B0F25"/>
    <w:rsid w:val="004B4E7E"/>
    <w:rsid w:val="004E6D04"/>
    <w:rsid w:val="00507AB3"/>
    <w:rsid w:val="00541EF9"/>
    <w:rsid w:val="007067C6"/>
    <w:rsid w:val="007E17BC"/>
    <w:rsid w:val="00812632"/>
    <w:rsid w:val="008373FA"/>
    <w:rsid w:val="009E1954"/>
    <w:rsid w:val="00AB05CA"/>
    <w:rsid w:val="00AF71FE"/>
    <w:rsid w:val="00D31D4B"/>
    <w:rsid w:val="00DF31AC"/>
    <w:rsid w:val="00E40758"/>
    <w:rsid w:val="00E90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8EF32"/>
  <w15:docId w15:val="{EF183892-8D5E-47B8-96B1-CD396F96D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418"/>
    <w:rPr>
      <w:szCs w:val="20"/>
    </w:rPr>
  </w:style>
  <w:style w:type="paragraph" w:styleId="Balk1">
    <w:name w:val="heading 1"/>
    <w:basedOn w:val="Normal"/>
    <w:next w:val="Normal"/>
    <w:link w:val="Balk1Char"/>
    <w:uiPriority w:val="9"/>
    <w:qFormat/>
    <w:rsid w:val="009F5418"/>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lang w:val="en-US"/>
    </w:rPr>
  </w:style>
  <w:style w:type="paragraph" w:styleId="Balk2">
    <w:name w:val="heading 2"/>
    <w:basedOn w:val="Normal"/>
    <w:next w:val="Normal"/>
    <w:link w:val="Balk2Char"/>
    <w:uiPriority w:val="9"/>
    <w:semiHidden/>
    <w:unhideWhenUsed/>
    <w:qFormat/>
    <w:rsid w:val="009F5418"/>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lang w:val="en-US"/>
    </w:rPr>
  </w:style>
  <w:style w:type="paragraph" w:styleId="Balk3">
    <w:name w:val="heading 3"/>
    <w:basedOn w:val="Normal"/>
    <w:next w:val="Normal"/>
    <w:link w:val="Balk3Char"/>
    <w:uiPriority w:val="9"/>
    <w:semiHidden/>
    <w:unhideWhenUsed/>
    <w:qFormat/>
    <w:rsid w:val="009F5418"/>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lang w:val="en-US"/>
    </w:rPr>
  </w:style>
  <w:style w:type="paragraph" w:styleId="Balk4">
    <w:name w:val="heading 4"/>
    <w:basedOn w:val="Normal"/>
    <w:next w:val="Normal"/>
    <w:link w:val="Balk4Char"/>
    <w:uiPriority w:val="9"/>
    <w:semiHidden/>
    <w:unhideWhenUsed/>
    <w:qFormat/>
    <w:rsid w:val="009F5418"/>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Cs w:val="24"/>
      <w:lang w:val="en-US"/>
    </w:rPr>
  </w:style>
  <w:style w:type="paragraph" w:styleId="Balk5">
    <w:name w:val="heading 5"/>
    <w:basedOn w:val="Normal"/>
    <w:next w:val="Normal"/>
    <w:link w:val="Balk5Char"/>
    <w:uiPriority w:val="9"/>
    <w:semiHidden/>
    <w:unhideWhenUsed/>
    <w:qFormat/>
    <w:rsid w:val="009F5418"/>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Cs w:val="24"/>
      <w:lang w:val="en-US"/>
    </w:rPr>
  </w:style>
  <w:style w:type="paragraph" w:styleId="Balk6">
    <w:name w:val="heading 6"/>
    <w:basedOn w:val="Normal"/>
    <w:next w:val="Normal"/>
    <w:link w:val="Balk6Char"/>
    <w:uiPriority w:val="9"/>
    <w:semiHidden/>
    <w:unhideWhenUsed/>
    <w:qFormat/>
    <w:rsid w:val="009F5418"/>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lang w:val="en-US"/>
    </w:rPr>
  </w:style>
  <w:style w:type="paragraph" w:styleId="Balk7">
    <w:name w:val="heading 7"/>
    <w:basedOn w:val="Normal"/>
    <w:next w:val="Normal"/>
    <w:link w:val="Balk7Char"/>
    <w:uiPriority w:val="9"/>
    <w:semiHidden/>
    <w:unhideWhenUsed/>
    <w:qFormat/>
    <w:rsid w:val="009F5418"/>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lang w:val="en-US"/>
    </w:rPr>
  </w:style>
  <w:style w:type="paragraph" w:styleId="Balk8">
    <w:name w:val="heading 8"/>
    <w:basedOn w:val="Normal"/>
    <w:next w:val="Normal"/>
    <w:link w:val="Balk8Char"/>
    <w:uiPriority w:val="9"/>
    <w:semiHidden/>
    <w:unhideWhenUsed/>
    <w:qFormat/>
    <w:rsid w:val="009F5418"/>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lang w:val="en-US"/>
    </w:rPr>
  </w:style>
  <w:style w:type="paragraph" w:styleId="Balk9">
    <w:name w:val="heading 9"/>
    <w:basedOn w:val="Normal"/>
    <w:next w:val="Normal"/>
    <w:link w:val="Balk9Char"/>
    <w:uiPriority w:val="9"/>
    <w:semiHidden/>
    <w:unhideWhenUsed/>
    <w:qFormat/>
    <w:rsid w:val="009F5418"/>
    <w:pPr>
      <w:keepNext/>
      <w:keepLines/>
      <w:spacing w:line="278" w:lineRule="auto"/>
      <w:jc w:val="left"/>
      <w:outlineLvl w:val="8"/>
    </w:pPr>
    <w:rPr>
      <w:rFonts w:asciiTheme="minorHAnsi" w:eastAsiaTheme="majorEastAsia" w:hAnsiTheme="minorHAnsi" w:cstheme="majorBidi"/>
      <w:color w:val="272727" w:themeColor="text1" w:themeTint="D8"/>
      <w:kern w:val="2"/>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link w:val="KonuBalChar"/>
    <w:uiPriority w:val="10"/>
    <w:qFormat/>
    <w:rsid w:val="009F5418"/>
    <w:pPr>
      <w:spacing w:after="80"/>
      <w:contextualSpacing/>
      <w:jc w:val="left"/>
    </w:pPr>
    <w:rPr>
      <w:rFonts w:asciiTheme="majorHAnsi" w:eastAsiaTheme="majorEastAsia" w:hAnsiTheme="majorHAnsi" w:cstheme="majorBidi"/>
      <w:spacing w:val="-10"/>
      <w:kern w:val="28"/>
      <w:sz w:val="56"/>
      <w:szCs w:val="56"/>
      <w:lang w:val="en-US"/>
    </w:rPr>
  </w:style>
  <w:style w:type="table" w:customStyle="1" w:styleId="TableNormal1">
    <w:name w:val="Table Normal1"/>
    <w:tblPr>
      <w:tblCellMar>
        <w:top w:w="0" w:type="dxa"/>
        <w:left w:w="0" w:type="dxa"/>
        <w:bottom w:w="0" w:type="dxa"/>
        <w:right w:w="0" w:type="dxa"/>
      </w:tblCellMar>
    </w:tblPr>
  </w:style>
  <w:style w:type="character" w:customStyle="1" w:styleId="Balk1Char">
    <w:name w:val="Başlık 1 Char"/>
    <w:basedOn w:val="VarsaylanParagrafYazTipi"/>
    <w:link w:val="Balk1"/>
    <w:uiPriority w:val="9"/>
    <w:rsid w:val="009F541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9F541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9F541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9F541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9F541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9F541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F541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F541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F5418"/>
    <w:rPr>
      <w:rFonts w:eastAsiaTheme="majorEastAsia" w:cstheme="majorBidi"/>
      <w:color w:val="272727" w:themeColor="text1" w:themeTint="D8"/>
    </w:rPr>
  </w:style>
  <w:style w:type="character" w:customStyle="1" w:styleId="KonuBalChar">
    <w:name w:val="Konu Başlığı Char"/>
    <w:basedOn w:val="VarsaylanParagrafYazTipi"/>
    <w:link w:val="KonuBal"/>
    <w:uiPriority w:val="10"/>
    <w:rsid w:val="009F541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pPr>
      <w:spacing w:after="160" w:line="278" w:lineRule="auto"/>
      <w:jc w:val="left"/>
    </w:pPr>
    <w:rPr>
      <w:rFonts w:ascii="Aptos" w:eastAsia="Aptos" w:hAnsi="Aptos" w:cs="Aptos"/>
      <w:color w:val="595959"/>
      <w:sz w:val="28"/>
      <w:szCs w:val="28"/>
    </w:rPr>
  </w:style>
  <w:style w:type="character" w:customStyle="1" w:styleId="AltyazChar">
    <w:name w:val="Altyazı Char"/>
    <w:basedOn w:val="VarsaylanParagrafYazTipi"/>
    <w:link w:val="Altyaz"/>
    <w:uiPriority w:val="11"/>
    <w:rsid w:val="009F541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F5418"/>
    <w:pPr>
      <w:spacing w:before="160" w:after="160" w:line="278" w:lineRule="auto"/>
      <w:jc w:val="center"/>
    </w:pPr>
    <w:rPr>
      <w:rFonts w:asciiTheme="minorHAnsi" w:eastAsiaTheme="minorHAnsi" w:hAnsiTheme="minorHAnsi" w:cstheme="minorBidi"/>
      <w:i/>
      <w:iCs/>
      <w:color w:val="404040" w:themeColor="text1" w:themeTint="BF"/>
      <w:kern w:val="2"/>
      <w:szCs w:val="24"/>
      <w:lang w:val="en-US"/>
    </w:rPr>
  </w:style>
  <w:style w:type="character" w:customStyle="1" w:styleId="AlntChar">
    <w:name w:val="Alıntı Char"/>
    <w:basedOn w:val="VarsaylanParagrafYazTipi"/>
    <w:link w:val="Alnt"/>
    <w:uiPriority w:val="29"/>
    <w:rsid w:val="009F5418"/>
    <w:rPr>
      <w:i/>
      <w:iCs/>
      <w:color w:val="404040" w:themeColor="text1" w:themeTint="BF"/>
    </w:rPr>
  </w:style>
  <w:style w:type="paragraph" w:styleId="ListeParagraf">
    <w:name w:val="List Paragraph"/>
    <w:basedOn w:val="Normal"/>
    <w:uiPriority w:val="34"/>
    <w:qFormat/>
    <w:rsid w:val="009F5418"/>
    <w:pPr>
      <w:spacing w:after="160" w:line="278" w:lineRule="auto"/>
      <w:ind w:left="720"/>
      <w:contextualSpacing/>
      <w:jc w:val="left"/>
    </w:pPr>
    <w:rPr>
      <w:rFonts w:asciiTheme="minorHAnsi" w:eastAsiaTheme="minorHAnsi" w:hAnsiTheme="minorHAnsi" w:cstheme="minorBidi"/>
      <w:kern w:val="2"/>
      <w:szCs w:val="24"/>
      <w:lang w:val="en-US"/>
    </w:rPr>
  </w:style>
  <w:style w:type="character" w:styleId="GlVurgulama">
    <w:name w:val="Intense Emphasis"/>
    <w:basedOn w:val="VarsaylanParagrafYazTipi"/>
    <w:uiPriority w:val="21"/>
    <w:qFormat/>
    <w:rsid w:val="009F5418"/>
    <w:rPr>
      <w:i/>
      <w:iCs/>
      <w:color w:val="0F4761" w:themeColor="accent1" w:themeShade="BF"/>
    </w:rPr>
  </w:style>
  <w:style w:type="paragraph" w:styleId="GlAlnt">
    <w:name w:val="Intense Quote"/>
    <w:basedOn w:val="Normal"/>
    <w:next w:val="Normal"/>
    <w:link w:val="GlAlntChar"/>
    <w:uiPriority w:val="30"/>
    <w:qFormat/>
    <w:rsid w:val="009F541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val="en-US"/>
    </w:rPr>
  </w:style>
  <w:style w:type="character" w:customStyle="1" w:styleId="GlAlntChar">
    <w:name w:val="Güçlü Alıntı Char"/>
    <w:basedOn w:val="VarsaylanParagrafYazTipi"/>
    <w:link w:val="GlAlnt"/>
    <w:uiPriority w:val="30"/>
    <w:rsid w:val="009F5418"/>
    <w:rPr>
      <w:i/>
      <w:iCs/>
      <w:color w:val="0F4761" w:themeColor="accent1" w:themeShade="BF"/>
    </w:rPr>
  </w:style>
  <w:style w:type="character" w:styleId="GlBavuru">
    <w:name w:val="Intense Reference"/>
    <w:basedOn w:val="VarsaylanParagrafYazTipi"/>
    <w:uiPriority w:val="32"/>
    <w:qFormat/>
    <w:rsid w:val="009F5418"/>
    <w:rPr>
      <w:b/>
      <w:bCs/>
      <w:smallCaps/>
      <w:color w:val="0F4761" w:themeColor="accent1" w:themeShade="BF"/>
      <w:spacing w:val="5"/>
    </w:rPr>
  </w:style>
  <w:style w:type="paragraph" w:styleId="AltBilgi">
    <w:name w:val="footer"/>
    <w:basedOn w:val="Normal"/>
    <w:link w:val="AltBilgiChar"/>
    <w:uiPriority w:val="99"/>
    <w:rsid w:val="009F5418"/>
    <w:pPr>
      <w:tabs>
        <w:tab w:val="center" w:pos="4320"/>
        <w:tab w:val="right" w:pos="8640"/>
      </w:tabs>
    </w:pPr>
  </w:style>
  <w:style w:type="character" w:customStyle="1" w:styleId="AltBilgiChar">
    <w:name w:val="Alt Bilgi Char"/>
    <w:basedOn w:val="VarsaylanParagrafYazTipi"/>
    <w:link w:val="AltBilgi"/>
    <w:uiPriority w:val="99"/>
    <w:rsid w:val="009F5418"/>
    <w:rPr>
      <w:rFonts w:ascii="Times New Roman" w:eastAsia="Times New Roman" w:hAnsi="Times New Roman" w:cs="Times New Roman"/>
      <w:kern w:val="0"/>
      <w:szCs w:val="20"/>
      <w:lang w:val="tr-TR" w:eastAsia="tr-TR"/>
    </w:rPr>
  </w:style>
  <w:style w:type="table" w:styleId="TabloKlavuzu">
    <w:name w:val="Table Grid"/>
    <w:basedOn w:val="NormalTablo"/>
    <w:uiPriority w:val="39"/>
    <w:rsid w:val="009F54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9F5418"/>
    <w:rPr>
      <w:sz w:val="16"/>
      <w:szCs w:val="16"/>
    </w:rPr>
  </w:style>
  <w:style w:type="paragraph" w:styleId="AklamaMetni">
    <w:name w:val="annotation text"/>
    <w:basedOn w:val="Normal"/>
    <w:link w:val="AklamaMetniChar"/>
    <w:uiPriority w:val="99"/>
    <w:unhideWhenUsed/>
    <w:rsid w:val="009F5418"/>
    <w:rPr>
      <w:sz w:val="20"/>
    </w:rPr>
  </w:style>
  <w:style w:type="character" w:customStyle="1" w:styleId="AklamaMetniChar">
    <w:name w:val="Açıklama Metni Char"/>
    <w:basedOn w:val="VarsaylanParagrafYazTipi"/>
    <w:link w:val="AklamaMetni"/>
    <w:uiPriority w:val="99"/>
    <w:rsid w:val="009F5418"/>
    <w:rPr>
      <w:rFonts w:ascii="Times New Roman" w:eastAsia="Times New Roman" w:hAnsi="Times New Roman" w:cs="Times New Roman"/>
      <w:kern w:val="0"/>
      <w:sz w:val="20"/>
      <w:szCs w:val="20"/>
      <w:lang w:val="tr-TR" w:eastAsia="tr-TR"/>
    </w:rPr>
  </w:style>
  <w:style w:type="table" w:customStyle="1" w:styleId="a">
    <w:basedOn w:val="NormalTablo"/>
    <w:rPr>
      <w:sz w:val="20"/>
      <w:szCs w:val="20"/>
    </w:rPr>
    <w:tblPr>
      <w:tblStyleRowBandSize w:val="1"/>
      <w:tblStyleColBandSize w:val="1"/>
    </w:tblPr>
  </w:style>
  <w:style w:type="table" w:customStyle="1" w:styleId="a0">
    <w:basedOn w:val="NormalTablo"/>
    <w:rPr>
      <w:sz w:val="20"/>
      <w:szCs w:val="20"/>
    </w:rPr>
    <w:tblPr>
      <w:tblStyleRowBandSize w:val="1"/>
      <w:tblStyleColBandSize w:val="1"/>
    </w:tblPr>
  </w:style>
  <w:style w:type="table" w:customStyle="1" w:styleId="a1">
    <w:basedOn w:val="NormalTablo"/>
    <w:rPr>
      <w:sz w:val="20"/>
      <w:szCs w:val="20"/>
    </w:rPr>
    <w:tblPr>
      <w:tblStyleRowBandSize w:val="1"/>
      <w:tblStyleColBandSize w:val="1"/>
    </w:tblPr>
  </w:style>
  <w:style w:type="table" w:customStyle="1" w:styleId="a2">
    <w:basedOn w:val="NormalTablo"/>
    <w:rPr>
      <w:sz w:val="20"/>
      <w:szCs w:val="20"/>
    </w:rPr>
    <w:tblPr>
      <w:tblStyleRowBandSize w:val="1"/>
      <w:tblStyleColBandSize w:val="1"/>
    </w:tblPr>
  </w:style>
  <w:style w:type="table" w:customStyle="1" w:styleId="a3">
    <w:basedOn w:val="NormalTablo"/>
    <w:rPr>
      <w:sz w:val="20"/>
      <w:szCs w:val="20"/>
    </w:rPr>
    <w:tblPr>
      <w:tblStyleRowBandSize w:val="1"/>
      <w:tblStyleColBandSize w:val="1"/>
    </w:tblPr>
  </w:style>
  <w:style w:type="table" w:customStyle="1" w:styleId="a4">
    <w:basedOn w:val="NormalTablo"/>
    <w:rPr>
      <w:sz w:val="20"/>
      <w:szCs w:val="20"/>
    </w:rPr>
    <w:tblPr>
      <w:tblStyleRowBandSize w:val="1"/>
      <w:tblStyleColBandSize w:val="1"/>
    </w:tblPr>
  </w:style>
  <w:style w:type="table" w:customStyle="1" w:styleId="a5">
    <w:basedOn w:val="NormalTablo"/>
    <w:rPr>
      <w:sz w:val="20"/>
      <w:szCs w:val="20"/>
    </w:rPr>
    <w:tblPr>
      <w:tblStyleRowBandSize w:val="1"/>
      <w:tblStyleColBandSize w:val="1"/>
    </w:tblPr>
  </w:style>
  <w:style w:type="paragraph" w:styleId="stBilgi">
    <w:name w:val="header"/>
    <w:basedOn w:val="Normal"/>
    <w:link w:val="stBilgiChar"/>
    <w:uiPriority w:val="99"/>
    <w:unhideWhenUsed/>
    <w:rsid w:val="003B4A69"/>
    <w:pPr>
      <w:tabs>
        <w:tab w:val="center" w:pos="4513"/>
        <w:tab w:val="right" w:pos="9026"/>
      </w:tabs>
    </w:pPr>
  </w:style>
  <w:style w:type="character" w:customStyle="1" w:styleId="stBilgiChar">
    <w:name w:val="Üst Bilgi Char"/>
    <w:basedOn w:val="VarsaylanParagrafYazTipi"/>
    <w:link w:val="stBilgi"/>
    <w:uiPriority w:val="99"/>
    <w:rsid w:val="003B4A69"/>
    <w:rPr>
      <w:szCs w:val="20"/>
    </w:rPr>
  </w:style>
  <w:style w:type="table" w:customStyle="1" w:styleId="a6">
    <w:basedOn w:val="TableNormal1"/>
    <w:rPr>
      <w:sz w:val="20"/>
      <w:szCs w:val="20"/>
    </w:rPr>
    <w:tblPr>
      <w:tblStyleRowBandSize w:val="1"/>
      <w:tblStyleColBandSize w:val="1"/>
      <w:tblCellMar>
        <w:left w:w="108" w:type="dxa"/>
        <w:right w:w="108" w:type="dxa"/>
      </w:tblCellMar>
    </w:tblPr>
  </w:style>
  <w:style w:type="table" w:customStyle="1" w:styleId="a7">
    <w:basedOn w:val="TableNormal1"/>
    <w:rPr>
      <w:sz w:val="20"/>
      <w:szCs w:val="20"/>
    </w:rPr>
    <w:tblPr>
      <w:tblStyleRowBandSize w:val="1"/>
      <w:tblStyleColBandSize w:val="1"/>
      <w:tblCellMar>
        <w:left w:w="108" w:type="dxa"/>
        <w:right w:w="108" w:type="dxa"/>
      </w:tblCellMar>
    </w:tblPr>
  </w:style>
  <w:style w:type="table" w:customStyle="1" w:styleId="a8">
    <w:basedOn w:val="TableNormal1"/>
    <w:rPr>
      <w:sz w:val="20"/>
      <w:szCs w:val="20"/>
    </w:rPr>
    <w:tblPr>
      <w:tblStyleRowBandSize w:val="1"/>
      <w:tblStyleColBandSize w:val="1"/>
      <w:tblCellMar>
        <w:left w:w="108" w:type="dxa"/>
        <w:right w:w="108" w:type="dxa"/>
      </w:tblCellMar>
    </w:tblPr>
  </w:style>
  <w:style w:type="table" w:customStyle="1" w:styleId="a9">
    <w:basedOn w:val="TableNormal1"/>
    <w:rPr>
      <w:sz w:val="20"/>
      <w:szCs w:val="20"/>
    </w:rPr>
    <w:tblPr>
      <w:tblStyleRowBandSize w:val="1"/>
      <w:tblStyleColBandSize w:val="1"/>
      <w:tblCellMar>
        <w:left w:w="108" w:type="dxa"/>
        <w:right w:w="108" w:type="dxa"/>
      </w:tblCellMar>
    </w:tblPr>
  </w:style>
  <w:style w:type="table" w:customStyle="1" w:styleId="aa">
    <w:basedOn w:val="TableNormal1"/>
    <w:rPr>
      <w:sz w:val="20"/>
      <w:szCs w:val="20"/>
    </w:rPr>
    <w:tblPr>
      <w:tblStyleRowBandSize w:val="1"/>
      <w:tblStyleColBandSize w:val="1"/>
      <w:tblCellMar>
        <w:left w:w="108" w:type="dxa"/>
        <w:right w:w="108" w:type="dxa"/>
      </w:tblCellMar>
    </w:tblPr>
  </w:style>
  <w:style w:type="table" w:customStyle="1" w:styleId="ab">
    <w:basedOn w:val="TableNormal1"/>
    <w:rPr>
      <w:sz w:val="20"/>
      <w:szCs w:val="20"/>
    </w:rPr>
    <w:tblPr>
      <w:tblStyleRowBandSize w:val="1"/>
      <w:tblStyleColBandSize w:val="1"/>
      <w:tblCellMar>
        <w:left w:w="108" w:type="dxa"/>
        <w:right w:w="108" w:type="dxa"/>
      </w:tblCellMar>
    </w:tblPr>
  </w:style>
  <w:style w:type="table" w:customStyle="1" w:styleId="ac">
    <w:basedOn w:val="TableNormal1"/>
    <w:rPr>
      <w:sz w:val="20"/>
      <w:szCs w:val="20"/>
    </w:rPr>
    <w:tblPr>
      <w:tblStyleRowBandSize w:val="1"/>
      <w:tblStyleColBandSize w:val="1"/>
      <w:tblCellMar>
        <w:left w:w="108" w:type="dxa"/>
        <w:right w:w="108" w:type="dxa"/>
      </w:tblCellMar>
    </w:tblPr>
  </w:style>
  <w:style w:type="paragraph" w:styleId="Dzeltme">
    <w:name w:val="Revision"/>
    <w:hidden/>
    <w:uiPriority w:val="99"/>
    <w:semiHidden/>
    <w:rsid w:val="008373FA"/>
    <w:pPr>
      <w:jc w:val="left"/>
    </w:pPr>
    <w:rPr>
      <w:szCs w:val="20"/>
    </w:rPr>
  </w:style>
  <w:style w:type="paragraph" w:styleId="AklamaKonusu">
    <w:name w:val="annotation subject"/>
    <w:basedOn w:val="AklamaMetni"/>
    <w:next w:val="AklamaMetni"/>
    <w:link w:val="AklamaKonusuChar"/>
    <w:uiPriority w:val="99"/>
    <w:semiHidden/>
    <w:unhideWhenUsed/>
    <w:rsid w:val="00812632"/>
    <w:rPr>
      <w:b/>
      <w:bCs/>
    </w:rPr>
  </w:style>
  <w:style w:type="character" w:customStyle="1" w:styleId="AklamaKonusuChar">
    <w:name w:val="Açıklama Konusu Char"/>
    <w:basedOn w:val="AklamaMetniChar"/>
    <w:link w:val="AklamaKonusu"/>
    <w:uiPriority w:val="99"/>
    <w:semiHidden/>
    <w:rsid w:val="00812632"/>
    <w:rPr>
      <w:rFonts w:ascii="Times New Roman" w:eastAsia="Times New Roman" w:hAnsi="Times New Roman" w:cs="Times New Roman"/>
      <w:b/>
      <w:bCs/>
      <w:kern w:val="0"/>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Gjbcu0+0PgDY3d9b4PeCVljEA==">CgMxLjAaFAoBMBIPCg0IB0IJEgdHdW5nc3VoMghoLmdqZGd4czgAciExQTFsLWJVOXRubl85X01kWDNtb1R0RjF4TTRXWkxHTDk=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12</Pages>
  <Words>2357</Words>
  <Characters>13436</Characters>
  <Application>Microsoft Office Word</Application>
  <DocSecurity>0</DocSecurity>
  <Lines>111</Lines>
  <Paragraphs>31</Paragraphs>
  <ScaleCrop>false</ScaleCrop>
  <Company/>
  <LinksUpToDate>false</LinksUpToDate>
  <CharactersWithSpaces>15762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SİNAN SARIÇINAR</dc:creator>
  <cp:lastModifiedBy>SELDA HATİCE ALTUN</cp:lastModifiedBy>
  <cp:revision>10</cp:revision>
  <dcterms:created xsi:type="dcterms:W3CDTF">2025-03-14T10:37:00Z</dcterms:created>
  <dcterms:modified xsi:type="dcterms:W3CDTF">2025-04-14T11:34:00Z</dcterms:modified>
</cp:coreProperties>
</file>